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41C09611" w:rsidR="00EB7AC0" w:rsidRPr="00FB6252" w:rsidRDefault="00EB7AC0" w:rsidP="00EB7AC0">
      <w:pPr>
        <w:jc w:val="center"/>
        <w:rPr>
          <w:rFonts w:ascii="Calibri" w:hAnsi="Calibri" w:cs="Comic Sans MS"/>
          <w:b/>
          <w:bCs/>
          <w:color w:val="365F91" w:themeColor="accent1" w:themeShade="BF"/>
          <w:sz w:val="24"/>
          <w:szCs w:val="24"/>
        </w:rPr>
      </w:pPr>
      <w:r w:rsidRPr="00FB6252">
        <w:rPr>
          <w:rFonts w:ascii="Calibri" w:hAnsi="Calibri" w:cs="Comic Sans MS"/>
          <w:b/>
          <w:bCs/>
          <w:color w:val="365F91" w:themeColor="accent1" w:themeShade="BF"/>
          <w:sz w:val="24"/>
          <w:szCs w:val="24"/>
        </w:rPr>
        <w:t>Co</w:t>
      </w:r>
      <w:r w:rsidR="00FC6D07">
        <w:rPr>
          <w:rFonts w:ascii="Calibri" w:hAnsi="Calibri" w:cs="Comic Sans MS"/>
          <w:b/>
          <w:bCs/>
          <w:color w:val="365F91" w:themeColor="accent1" w:themeShade="BF"/>
          <w:sz w:val="24"/>
          <w:szCs w:val="24"/>
        </w:rPr>
        <w:t xml:space="preserve">mplaints Procedure </w:t>
      </w:r>
      <w:r w:rsidRPr="00FB6252">
        <w:rPr>
          <w:rFonts w:ascii="Calibri" w:hAnsi="Calibri" w:cs="Comic Sans MS"/>
          <w:b/>
          <w:bCs/>
          <w:color w:val="365F91" w:themeColor="accent1" w:themeShade="BF"/>
          <w:sz w:val="24"/>
          <w:szCs w:val="24"/>
        </w:rPr>
        <w:t>Policy</w:t>
      </w:r>
    </w:p>
    <w:p w14:paraId="0560BC80" w14:textId="77777777" w:rsidR="00EB7AC0" w:rsidRPr="00FB6252" w:rsidRDefault="00EB7AC0" w:rsidP="00EB7AC0">
      <w:pPr>
        <w:jc w:val="center"/>
        <w:rPr>
          <w:rFonts w:ascii="Calibri" w:hAnsi="Calibri" w:cs="Comic Sans MS"/>
          <w:b/>
          <w:bCs/>
          <w:i/>
          <w:iCs/>
          <w:sz w:val="24"/>
          <w:szCs w:val="24"/>
        </w:rPr>
      </w:pPr>
    </w:p>
    <w:p w14:paraId="6B2C3551" w14:textId="4AB4D52E"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Adopted: Ju</w:t>
      </w:r>
      <w:r w:rsidR="00FC6D07">
        <w:rPr>
          <w:rFonts w:ascii="Calibri" w:hAnsi="Calibri" w:cs="Comic Sans MS"/>
          <w:b/>
          <w:bCs/>
          <w:i/>
          <w:iCs/>
          <w:sz w:val="24"/>
          <w:szCs w:val="24"/>
        </w:rPr>
        <w:t>ly</w:t>
      </w:r>
      <w:r w:rsidRPr="00FB6252">
        <w:rPr>
          <w:rFonts w:ascii="Calibri" w:hAnsi="Calibri" w:cs="Comic Sans MS"/>
          <w:b/>
          <w:bCs/>
          <w:i/>
          <w:iCs/>
          <w:sz w:val="24"/>
          <w:szCs w:val="24"/>
        </w:rPr>
        <w:t xml:space="preserve"> 202</w:t>
      </w:r>
      <w:r w:rsidR="00FC6D07">
        <w:rPr>
          <w:rFonts w:ascii="Calibri" w:hAnsi="Calibri" w:cs="Comic Sans MS"/>
          <w:b/>
          <w:bCs/>
          <w:i/>
          <w:iCs/>
          <w:sz w:val="24"/>
          <w:szCs w:val="24"/>
        </w:rPr>
        <w:t>5</w:t>
      </w:r>
    </w:p>
    <w:p w14:paraId="1A0654D2" w14:textId="0F68206F"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 xml:space="preserve">Review: </w:t>
      </w:r>
      <w:r w:rsidR="001D6A8B">
        <w:rPr>
          <w:rFonts w:ascii="Calibri" w:hAnsi="Calibri" w:cs="Comic Sans MS"/>
          <w:b/>
          <w:bCs/>
          <w:i/>
          <w:iCs/>
          <w:sz w:val="24"/>
          <w:szCs w:val="24"/>
        </w:rPr>
        <w:t>May 202</w:t>
      </w:r>
      <w:r w:rsidR="00FC6D07">
        <w:rPr>
          <w:rFonts w:ascii="Calibri" w:hAnsi="Calibri" w:cs="Comic Sans MS"/>
          <w:b/>
          <w:bCs/>
          <w:i/>
          <w:iCs/>
          <w:sz w:val="24"/>
          <w:szCs w:val="24"/>
        </w:rPr>
        <w:t>6</w:t>
      </w:r>
    </w:p>
    <w:p w14:paraId="29250EF1" w14:textId="77777777" w:rsidR="00F81147" w:rsidRPr="00FB6252" w:rsidRDefault="00F81147" w:rsidP="005F7328">
      <w:pPr>
        <w:jc w:val="center"/>
        <w:rPr>
          <w:rFonts w:ascii="Calibri" w:hAnsi="Calibri" w:cs="Comic Sans MS"/>
          <w:b/>
          <w:bCs/>
          <w:i/>
          <w:iCs/>
          <w:sz w:val="24"/>
          <w:szCs w:val="24"/>
        </w:rPr>
      </w:pPr>
    </w:p>
    <w:p w14:paraId="4620FB8F" w14:textId="77777777" w:rsidR="0092033E" w:rsidRPr="00FB6252" w:rsidRDefault="0092033E" w:rsidP="000619F7">
      <w:pPr>
        <w:rPr>
          <w:rFonts w:asciiTheme="minorHAnsi" w:hAnsiTheme="minorHAnsi"/>
          <w:sz w:val="22"/>
          <w:szCs w:val="22"/>
        </w:rPr>
      </w:pPr>
    </w:p>
    <w:p w14:paraId="600E65DB" w14:textId="099BEAB6" w:rsidR="00BD72A9" w:rsidRDefault="00FC6D07" w:rsidP="00BD72A9">
      <w:pPr>
        <w:rPr>
          <w:rFonts w:asciiTheme="minorHAnsi" w:hAnsiTheme="minorHAnsi" w:cs="Arial"/>
          <w:b/>
          <w:bCs/>
          <w:sz w:val="22"/>
          <w:szCs w:val="22"/>
        </w:rPr>
      </w:pPr>
      <w:r>
        <w:rPr>
          <w:rFonts w:asciiTheme="minorHAnsi" w:hAnsiTheme="minorHAnsi" w:cs="Arial"/>
          <w:b/>
          <w:bCs/>
          <w:sz w:val="22"/>
          <w:szCs w:val="22"/>
        </w:rPr>
        <w:t>Complaints Procedure Policy</w:t>
      </w:r>
    </w:p>
    <w:p w14:paraId="185C8893" w14:textId="77777777" w:rsidR="00FC6D07" w:rsidRPr="00FB6252" w:rsidRDefault="00FC6D07" w:rsidP="00BD72A9">
      <w:pPr>
        <w:rPr>
          <w:rFonts w:asciiTheme="minorHAnsi" w:hAnsiTheme="minorHAnsi" w:cs="Arial"/>
          <w:b/>
          <w:bCs/>
          <w:sz w:val="22"/>
          <w:szCs w:val="22"/>
        </w:rPr>
      </w:pPr>
    </w:p>
    <w:p w14:paraId="3E9EBAF9" w14:textId="77777777"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Aim</w:t>
      </w:r>
    </w:p>
    <w:p w14:paraId="685AC5C7" w14:textId="7D626211" w:rsid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The Council aims to learn from complaints and, where they are found to be justified, to ensure that the appropriate measures are taken to improve services.</w:t>
      </w:r>
    </w:p>
    <w:p w14:paraId="1259EC79" w14:textId="77777777" w:rsidR="00FC6D07" w:rsidRPr="00FC6D07" w:rsidRDefault="00FC6D07" w:rsidP="00FC6D07">
      <w:pPr>
        <w:jc w:val="both"/>
        <w:rPr>
          <w:rFonts w:asciiTheme="minorHAnsi" w:hAnsiTheme="minorHAnsi" w:cs="Arial"/>
          <w:sz w:val="22"/>
          <w:szCs w:val="22"/>
          <w:lang w:val="en-GB"/>
        </w:rPr>
      </w:pPr>
    </w:p>
    <w:p w14:paraId="0ECA3DEC"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It will:</w:t>
      </w:r>
    </w:p>
    <w:p w14:paraId="7FB641B3" w14:textId="77777777" w:rsidR="00FC6D07" w:rsidRPr="00FC6D07" w:rsidRDefault="00FC6D07" w:rsidP="00FC6D07">
      <w:pPr>
        <w:numPr>
          <w:ilvl w:val="0"/>
          <w:numId w:val="9"/>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Ensure that anyone who wishes to make a complaint knows how to go about </w:t>
      </w:r>
      <w:proofErr w:type="gramStart"/>
      <w:r w:rsidRPr="00FC6D07">
        <w:rPr>
          <w:rFonts w:asciiTheme="minorHAnsi" w:hAnsiTheme="minorHAnsi" w:cs="Arial"/>
          <w:sz w:val="22"/>
          <w:szCs w:val="22"/>
          <w:lang w:val="en-GB"/>
        </w:rPr>
        <w:t>it;</w:t>
      </w:r>
      <w:proofErr w:type="gramEnd"/>
    </w:p>
    <w:p w14:paraId="0E036E5C" w14:textId="77777777" w:rsidR="00FC6D07" w:rsidRPr="00FC6D07" w:rsidRDefault="00FC6D07" w:rsidP="00FC6D07">
      <w:pPr>
        <w:numPr>
          <w:ilvl w:val="0"/>
          <w:numId w:val="9"/>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Respond to a complaint efficiently and within a reasonable </w:t>
      </w:r>
      <w:proofErr w:type="gramStart"/>
      <w:r w:rsidRPr="00FC6D07">
        <w:rPr>
          <w:rFonts w:asciiTheme="minorHAnsi" w:hAnsiTheme="minorHAnsi" w:cs="Arial"/>
          <w:sz w:val="22"/>
          <w:szCs w:val="22"/>
          <w:lang w:val="en-GB"/>
        </w:rPr>
        <w:t>timeframe;</w:t>
      </w:r>
      <w:proofErr w:type="gramEnd"/>
    </w:p>
    <w:p w14:paraId="34AD7C57" w14:textId="77777777" w:rsidR="00FC6D07" w:rsidRPr="00FC6D07" w:rsidRDefault="00FC6D07" w:rsidP="00FC6D07">
      <w:pPr>
        <w:numPr>
          <w:ilvl w:val="0"/>
          <w:numId w:val="9"/>
        </w:numPr>
        <w:jc w:val="both"/>
        <w:rPr>
          <w:rFonts w:asciiTheme="minorHAnsi" w:hAnsiTheme="minorHAnsi" w:cs="Arial"/>
          <w:sz w:val="22"/>
          <w:szCs w:val="22"/>
          <w:lang w:val="en-GB"/>
        </w:rPr>
      </w:pPr>
      <w:r w:rsidRPr="00FC6D07">
        <w:rPr>
          <w:rFonts w:asciiTheme="minorHAnsi" w:hAnsiTheme="minorHAnsi" w:cs="Arial"/>
          <w:sz w:val="22"/>
          <w:szCs w:val="22"/>
          <w:lang w:val="en-GB"/>
        </w:rPr>
        <w:t>Ensure that service users are satisfied that the complaint has been taken seriously and, where possible, reasonable measures have been taken to improve services.</w:t>
      </w:r>
    </w:p>
    <w:p w14:paraId="731092BD" w14:textId="77777777" w:rsidR="00FC6D07" w:rsidRDefault="00FC6D07" w:rsidP="00FC6D07">
      <w:pPr>
        <w:jc w:val="both"/>
        <w:rPr>
          <w:rFonts w:asciiTheme="minorHAnsi" w:hAnsiTheme="minorHAnsi" w:cs="Arial"/>
          <w:sz w:val="22"/>
          <w:szCs w:val="22"/>
          <w:lang w:val="en-GB"/>
        </w:rPr>
      </w:pPr>
    </w:p>
    <w:p w14:paraId="7E87E2EE" w14:textId="42593344"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The following procedure will be adopted for dealing with complaints about the Council’s administration or its procedures.</w:t>
      </w:r>
    </w:p>
    <w:p w14:paraId="278088BA" w14:textId="77777777" w:rsidR="00FC6D07" w:rsidRDefault="00FC6D07" w:rsidP="00FC6D07">
      <w:pPr>
        <w:jc w:val="both"/>
        <w:rPr>
          <w:rFonts w:asciiTheme="minorHAnsi" w:hAnsiTheme="minorHAnsi" w:cs="Arial"/>
          <w:b/>
          <w:bCs/>
          <w:sz w:val="22"/>
          <w:szCs w:val="22"/>
          <w:u w:val="single"/>
          <w:lang w:val="en-GB"/>
        </w:rPr>
      </w:pPr>
    </w:p>
    <w:p w14:paraId="3E19AFAF" w14:textId="3D880DA7" w:rsidR="00FC6D07" w:rsidRPr="00615BCE" w:rsidRDefault="00FC6D07" w:rsidP="00FC6D07">
      <w:pPr>
        <w:jc w:val="both"/>
        <w:rPr>
          <w:rFonts w:asciiTheme="minorHAnsi" w:hAnsiTheme="minorHAnsi" w:cs="Arial"/>
          <w:b/>
          <w:bCs/>
          <w:sz w:val="22"/>
          <w:szCs w:val="22"/>
          <w:lang w:val="en-GB"/>
        </w:rPr>
      </w:pPr>
      <w:r w:rsidRPr="00615BCE">
        <w:rPr>
          <w:rFonts w:asciiTheme="minorHAnsi" w:hAnsiTheme="minorHAnsi" w:cs="Arial"/>
          <w:b/>
          <w:bCs/>
          <w:sz w:val="22"/>
          <w:szCs w:val="22"/>
          <w:lang w:val="en-GB"/>
        </w:rPr>
        <w:t>How to Make a Complaint:</w:t>
      </w:r>
    </w:p>
    <w:p w14:paraId="7A75A3B6" w14:textId="3A3E4DB3" w:rsidR="00FC6D07" w:rsidRPr="00615BCE" w:rsidRDefault="00FC6D07" w:rsidP="00FC6D07">
      <w:pPr>
        <w:jc w:val="both"/>
        <w:rPr>
          <w:rFonts w:asciiTheme="minorHAnsi" w:hAnsiTheme="minorHAnsi" w:cs="Arial"/>
          <w:sz w:val="22"/>
          <w:szCs w:val="22"/>
          <w:lang w:val="en-GB"/>
        </w:rPr>
      </w:pPr>
      <w:r w:rsidRPr="00615BCE">
        <w:rPr>
          <w:rFonts w:asciiTheme="minorHAnsi" w:hAnsiTheme="minorHAnsi" w:cs="Arial"/>
          <w:sz w:val="22"/>
          <w:szCs w:val="22"/>
          <w:lang w:val="en-GB"/>
        </w:rPr>
        <w:t xml:space="preserve">It is possible that minor complaints can be resolved without the need for the formal complaints procedure and residents are encouraged to initially speak to the Parish Clerk, or if the issues involve the Parish </w:t>
      </w:r>
      <w:proofErr w:type="gramStart"/>
      <w:r w:rsidRPr="00615BCE">
        <w:rPr>
          <w:rFonts w:asciiTheme="minorHAnsi" w:hAnsiTheme="minorHAnsi" w:cs="Arial"/>
          <w:sz w:val="22"/>
          <w:szCs w:val="22"/>
          <w:lang w:val="en-GB"/>
        </w:rPr>
        <w:t>Clerk</w:t>
      </w:r>
      <w:proofErr w:type="gramEnd"/>
      <w:r w:rsidR="00382695" w:rsidRPr="00615BCE">
        <w:rPr>
          <w:rFonts w:asciiTheme="minorHAnsi" w:hAnsiTheme="minorHAnsi" w:cs="Arial"/>
          <w:sz w:val="22"/>
          <w:szCs w:val="22"/>
          <w:lang w:val="en-GB"/>
        </w:rPr>
        <w:t xml:space="preserve"> then it will be considered by the </w:t>
      </w:r>
      <w:r w:rsidRPr="00615BCE">
        <w:rPr>
          <w:rFonts w:asciiTheme="minorHAnsi" w:hAnsiTheme="minorHAnsi" w:cs="Arial"/>
          <w:sz w:val="22"/>
          <w:szCs w:val="22"/>
          <w:lang w:val="en-GB"/>
        </w:rPr>
        <w:t>Chair</w:t>
      </w:r>
      <w:r w:rsidR="00382695" w:rsidRPr="00615BCE">
        <w:rPr>
          <w:rFonts w:asciiTheme="minorHAnsi" w:hAnsiTheme="minorHAnsi" w:cs="Arial"/>
          <w:sz w:val="22"/>
          <w:szCs w:val="22"/>
          <w:lang w:val="en-GB"/>
        </w:rPr>
        <w:t xml:space="preserve"> and Vice Chair</w:t>
      </w:r>
      <w:r w:rsidRPr="00615BCE">
        <w:rPr>
          <w:rFonts w:asciiTheme="minorHAnsi" w:hAnsiTheme="minorHAnsi" w:cs="Arial"/>
          <w:sz w:val="22"/>
          <w:szCs w:val="22"/>
          <w:lang w:val="en-GB"/>
        </w:rPr>
        <w:t xml:space="preserve"> of the Council</w:t>
      </w:r>
      <w:r w:rsidR="00382695" w:rsidRPr="00615BCE">
        <w:rPr>
          <w:rFonts w:asciiTheme="minorHAnsi" w:hAnsiTheme="minorHAnsi" w:cs="Arial"/>
          <w:sz w:val="22"/>
          <w:szCs w:val="22"/>
          <w:lang w:val="en-GB"/>
        </w:rPr>
        <w:t xml:space="preserve">. </w:t>
      </w:r>
      <w:r w:rsidRPr="00615BCE">
        <w:rPr>
          <w:rFonts w:asciiTheme="minorHAnsi" w:hAnsiTheme="minorHAnsi" w:cs="Arial"/>
          <w:sz w:val="22"/>
          <w:szCs w:val="22"/>
          <w:lang w:val="en-GB"/>
        </w:rPr>
        <w:t xml:space="preserve"> The Parish Clerk and/or the Chair</w:t>
      </w:r>
      <w:r w:rsidR="00382695" w:rsidRPr="00615BCE">
        <w:rPr>
          <w:rFonts w:asciiTheme="minorHAnsi" w:hAnsiTheme="minorHAnsi" w:cs="Arial"/>
          <w:sz w:val="22"/>
          <w:szCs w:val="22"/>
          <w:lang w:val="en-GB"/>
        </w:rPr>
        <w:t xml:space="preserve"> along with the vice chair</w:t>
      </w:r>
      <w:r w:rsidRPr="00615BCE">
        <w:rPr>
          <w:rFonts w:asciiTheme="minorHAnsi" w:hAnsiTheme="minorHAnsi" w:cs="Arial"/>
          <w:sz w:val="22"/>
          <w:szCs w:val="22"/>
          <w:lang w:val="en-GB"/>
        </w:rPr>
        <w:t xml:space="preserve"> of the Council will consider the complaint and work with the complainant to see if an agreeable solution can be found. </w:t>
      </w:r>
    </w:p>
    <w:p w14:paraId="1B661044" w14:textId="77777777" w:rsidR="00FC6D07" w:rsidRPr="00615BCE" w:rsidRDefault="00FC6D07" w:rsidP="00FC6D07">
      <w:pPr>
        <w:jc w:val="both"/>
        <w:rPr>
          <w:rFonts w:asciiTheme="minorHAnsi" w:hAnsiTheme="minorHAnsi" w:cs="Arial"/>
          <w:sz w:val="22"/>
          <w:szCs w:val="22"/>
          <w:lang w:val="en-GB"/>
        </w:rPr>
      </w:pPr>
    </w:p>
    <w:p w14:paraId="0E1686D7" w14:textId="77777777" w:rsidR="00FC6D07" w:rsidRPr="00615BCE" w:rsidRDefault="00FC6D07" w:rsidP="00FC6D07">
      <w:pPr>
        <w:jc w:val="both"/>
        <w:rPr>
          <w:rFonts w:asciiTheme="minorHAnsi" w:hAnsiTheme="minorHAnsi" w:cs="Arial"/>
          <w:sz w:val="22"/>
          <w:szCs w:val="22"/>
          <w:lang w:val="en-GB"/>
        </w:rPr>
      </w:pPr>
      <w:r w:rsidRPr="00615BCE">
        <w:rPr>
          <w:rFonts w:asciiTheme="minorHAnsi" w:hAnsiTheme="minorHAnsi" w:cs="Arial"/>
          <w:sz w:val="22"/>
          <w:szCs w:val="22"/>
          <w:lang w:val="en-GB"/>
        </w:rPr>
        <w:t xml:space="preserve">If the complainant is not satisfied with the suggested informal solution or does not wish to have the matter considered </w:t>
      </w:r>
      <w:proofErr w:type="gramStart"/>
      <w:r w:rsidRPr="00615BCE">
        <w:rPr>
          <w:rFonts w:asciiTheme="minorHAnsi" w:hAnsiTheme="minorHAnsi" w:cs="Arial"/>
          <w:sz w:val="22"/>
          <w:szCs w:val="22"/>
          <w:lang w:val="en-GB"/>
        </w:rPr>
        <w:t>informally</w:t>
      </w:r>
      <w:proofErr w:type="gramEnd"/>
      <w:r w:rsidRPr="00615BCE">
        <w:rPr>
          <w:rFonts w:asciiTheme="minorHAnsi" w:hAnsiTheme="minorHAnsi" w:cs="Arial"/>
          <w:sz w:val="22"/>
          <w:szCs w:val="22"/>
          <w:lang w:val="en-GB"/>
        </w:rPr>
        <w:t xml:space="preserve"> they should make a formal complaint.</w:t>
      </w:r>
    </w:p>
    <w:p w14:paraId="5F83666F" w14:textId="77777777" w:rsidR="00FC6D07" w:rsidRPr="00615BCE" w:rsidRDefault="00FC6D07" w:rsidP="00FC6D07">
      <w:pPr>
        <w:jc w:val="both"/>
        <w:rPr>
          <w:rFonts w:asciiTheme="minorHAnsi" w:hAnsiTheme="minorHAnsi" w:cs="Arial"/>
          <w:b/>
          <w:bCs/>
          <w:sz w:val="22"/>
          <w:szCs w:val="22"/>
          <w:u w:val="single"/>
          <w:lang w:val="en-GB"/>
        </w:rPr>
      </w:pPr>
    </w:p>
    <w:p w14:paraId="113F940A" w14:textId="0909FEDF" w:rsidR="00FC6D07" w:rsidRPr="00FC6D07" w:rsidRDefault="00FC6D07" w:rsidP="00FC6D07">
      <w:pPr>
        <w:jc w:val="both"/>
        <w:rPr>
          <w:rFonts w:asciiTheme="minorHAnsi" w:hAnsiTheme="minorHAnsi" w:cs="Arial"/>
          <w:b/>
          <w:bCs/>
          <w:sz w:val="22"/>
          <w:szCs w:val="22"/>
          <w:lang w:val="en-GB"/>
        </w:rPr>
      </w:pPr>
      <w:r w:rsidRPr="00615BCE">
        <w:rPr>
          <w:rFonts w:asciiTheme="minorHAnsi" w:hAnsiTheme="minorHAnsi" w:cs="Arial"/>
          <w:b/>
          <w:bCs/>
          <w:sz w:val="22"/>
          <w:szCs w:val="22"/>
          <w:lang w:val="en-GB"/>
        </w:rPr>
        <w:t>Formal Complaints:</w:t>
      </w:r>
    </w:p>
    <w:p w14:paraId="4F1F045F" w14:textId="77777777" w:rsid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If you wish to make a complaint, the attached appendix complaint form should be used. The complaint should be addressed to the Clerk by either email or post. Where appropriate we will make reasonable adjustments to accept complaints received otherwise.</w:t>
      </w:r>
    </w:p>
    <w:p w14:paraId="24578416" w14:textId="77777777" w:rsidR="00FC6D07" w:rsidRPr="00FC6D07" w:rsidRDefault="00FC6D07" w:rsidP="00FC6D07">
      <w:pPr>
        <w:jc w:val="both"/>
        <w:rPr>
          <w:rFonts w:asciiTheme="minorHAnsi" w:hAnsiTheme="minorHAnsi" w:cs="Arial"/>
          <w:sz w:val="22"/>
          <w:szCs w:val="22"/>
          <w:lang w:val="en-GB"/>
        </w:rPr>
      </w:pPr>
    </w:p>
    <w:p w14:paraId="73F787F3"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If the complaint is about the Clerk, then the above procedure should be followed with information sent directly to the Chair of the Council.</w:t>
      </w:r>
    </w:p>
    <w:p w14:paraId="72987D2C" w14:textId="77777777" w:rsidR="00FC6D07" w:rsidRDefault="00FC6D07" w:rsidP="00FC6D07">
      <w:pPr>
        <w:jc w:val="both"/>
        <w:rPr>
          <w:rFonts w:asciiTheme="minorHAnsi" w:hAnsiTheme="minorHAnsi" w:cs="Arial"/>
          <w:b/>
          <w:bCs/>
          <w:sz w:val="22"/>
          <w:szCs w:val="22"/>
          <w:u w:val="single"/>
          <w:lang w:val="en-GB"/>
        </w:rPr>
      </w:pPr>
    </w:p>
    <w:p w14:paraId="7A277481" w14:textId="4EFD9DB8"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What is a Complaint:</w:t>
      </w:r>
    </w:p>
    <w:p w14:paraId="56AD6309"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lastRenderedPageBreak/>
        <w:t>The Parish Council will investigate a complaint from a person, or their nominated representative, if it is one of the following:</w:t>
      </w:r>
    </w:p>
    <w:p w14:paraId="54BD38F2" w14:textId="77777777" w:rsidR="00FC6D07" w:rsidRPr="00FC6D07" w:rsidRDefault="00FC6D07" w:rsidP="00FC6D07">
      <w:pPr>
        <w:numPr>
          <w:ilvl w:val="0"/>
          <w:numId w:val="10"/>
        </w:numPr>
        <w:jc w:val="both"/>
        <w:rPr>
          <w:rFonts w:asciiTheme="minorHAnsi" w:hAnsiTheme="minorHAnsi" w:cs="Arial"/>
          <w:sz w:val="22"/>
          <w:szCs w:val="22"/>
          <w:lang w:val="en-GB"/>
        </w:rPr>
      </w:pPr>
      <w:r w:rsidRPr="00FC6D07">
        <w:rPr>
          <w:rFonts w:asciiTheme="minorHAnsi" w:hAnsiTheme="minorHAnsi" w:cs="Arial"/>
          <w:sz w:val="22"/>
          <w:szCs w:val="22"/>
          <w:lang w:val="en-GB"/>
        </w:rPr>
        <w:t>An expression of dissatisfaction about the failure to provide or meet the expected standards of service.</w:t>
      </w:r>
    </w:p>
    <w:p w14:paraId="7A3E6C3C" w14:textId="77777777" w:rsidR="00FC6D07" w:rsidRPr="00FC6D07" w:rsidRDefault="00FC6D07" w:rsidP="00FC6D07">
      <w:pPr>
        <w:numPr>
          <w:ilvl w:val="0"/>
          <w:numId w:val="10"/>
        </w:numPr>
        <w:jc w:val="both"/>
        <w:rPr>
          <w:rFonts w:asciiTheme="minorHAnsi" w:hAnsiTheme="minorHAnsi" w:cs="Arial"/>
          <w:sz w:val="22"/>
          <w:szCs w:val="22"/>
          <w:lang w:val="en-GB"/>
        </w:rPr>
      </w:pPr>
      <w:r w:rsidRPr="00FC6D07">
        <w:rPr>
          <w:rFonts w:asciiTheme="minorHAnsi" w:hAnsiTheme="minorHAnsi" w:cs="Arial"/>
          <w:sz w:val="22"/>
          <w:szCs w:val="22"/>
          <w:lang w:val="en-GB"/>
        </w:rPr>
        <w:t>Neglect or delay in responding to a contact with the Council (noting the Councils hours of business).</w:t>
      </w:r>
    </w:p>
    <w:p w14:paraId="47CB2F36" w14:textId="77777777" w:rsidR="00FC6D07" w:rsidRPr="00FC6D07" w:rsidRDefault="00FC6D07" w:rsidP="00FC6D07">
      <w:pPr>
        <w:numPr>
          <w:ilvl w:val="0"/>
          <w:numId w:val="10"/>
        </w:numPr>
        <w:jc w:val="both"/>
        <w:rPr>
          <w:rFonts w:asciiTheme="minorHAnsi" w:hAnsiTheme="minorHAnsi" w:cs="Arial"/>
          <w:sz w:val="22"/>
          <w:szCs w:val="22"/>
          <w:lang w:val="en-GB"/>
        </w:rPr>
      </w:pPr>
      <w:r w:rsidRPr="00FC6D07">
        <w:rPr>
          <w:rFonts w:asciiTheme="minorHAnsi" w:hAnsiTheme="minorHAnsi" w:cs="Arial"/>
          <w:sz w:val="22"/>
          <w:szCs w:val="22"/>
          <w:lang w:val="en-GB"/>
        </w:rPr>
        <w:t>Harassment, bias or discrimination.</w:t>
      </w:r>
    </w:p>
    <w:p w14:paraId="2A7D8358" w14:textId="77777777" w:rsidR="00FC6D07" w:rsidRDefault="00FC6D07" w:rsidP="00FC6D07">
      <w:pPr>
        <w:jc w:val="both"/>
        <w:rPr>
          <w:rFonts w:asciiTheme="minorHAnsi" w:hAnsiTheme="minorHAnsi" w:cs="Arial"/>
          <w:b/>
          <w:bCs/>
          <w:sz w:val="22"/>
          <w:szCs w:val="22"/>
          <w:u w:val="single"/>
          <w:lang w:val="en-GB"/>
        </w:rPr>
      </w:pPr>
    </w:p>
    <w:p w14:paraId="58DEF65E" w14:textId="5F06FF50"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The Complaints Procedure does not cover:</w:t>
      </w:r>
    </w:p>
    <w:p w14:paraId="7C9E667C" w14:textId="77777777" w:rsidR="00FC6D07" w:rsidRPr="00FC6D07" w:rsidRDefault="00FC6D07" w:rsidP="00FC6D07">
      <w:pPr>
        <w:numPr>
          <w:ilvl w:val="0"/>
          <w:numId w:val="11"/>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Complaints about the conduct of Councillors. These should be reported to the Monitoring Officer at Waverley Borough Council. </w:t>
      </w:r>
      <w:hyperlink r:id="rId11" w:history="1">
        <w:r w:rsidRPr="00FC6D07">
          <w:rPr>
            <w:rStyle w:val="Hyperlink"/>
            <w:rFonts w:asciiTheme="minorHAnsi" w:hAnsiTheme="minorHAnsi" w:cs="Arial"/>
            <w:sz w:val="22"/>
            <w:szCs w:val="22"/>
            <w:lang w:val="en-GB"/>
          </w:rPr>
          <w:t>https://www.waverley.gov.uk/Services/Council-information/Councillors-and-meetings/Your-councillors-and-elected-representatives/Standards-and-conduct-arrangements-for-councillors</w:t>
        </w:r>
      </w:hyperlink>
    </w:p>
    <w:p w14:paraId="63CEAA4A" w14:textId="77777777" w:rsidR="00FC6D07" w:rsidRPr="00FC6D07" w:rsidRDefault="00FC6D07" w:rsidP="00FC6D07">
      <w:pPr>
        <w:numPr>
          <w:ilvl w:val="0"/>
          <w:numId w:val="11"/>
        </w:numPr>
        <w:jc w:val="both"/>
        <w:rPr>
          <w:rFonts w:asciiTheme="minorHAnsi" w:hAnsiTheme="minorHAnsi" w:cs="Arial"/>
          <w:sz w:val="22"/>
          <w:szCs w:val="22"/>
          <w:lang w:val="en-GB"/>
        </w:rPr>
      </w:pPr>
      <w:r w:rsidRPr="00FC6D07">
        <w:rPr>
          <w:rFonts w:asciiTheme="minorHAnsi" w:hAnsiTheme="minorHAnsi" w:cs="Arial"/>
          <w:sz w:val="22"/>
          <w:szCs w:val="22"/>
          <w:lang w:val="en-GB"/>
        </w:rPr>
        <w:t>Financial irregularity as they are handled by the Council’s own auditor</w:t>
      </w:r>
    </w:p>
    <w:p w14:paraId="0A67D3D8" w14:textId="77777777" w:rsidR="00FC6D07" w:rsidRPr="00FC6D07" w:rsidRDefault="00FC6D07" w:rsidP="00FC6D07">
      <w:pPr>
        <w:numPr>
          <w:ilvl w:val="0"/>
          <w:numId w:val="11"/>
        </w:numPr>
        <w:jc w:val="both"/>
        <w:rPr>
          <w:rFonts w:asciiTheme="minorHAnsi" w:hAnsiTheme="minorHAnsi" w:cs="Arial"/>
          <w:sz w:val="22"/>
          <w:szCs w:val="22"/>
          <w:lang w:val="en-GB"/>
        </w:rPr>
      </w:pPr>
      <w:r w:rsidRPr="00FC6D07">
        <w:rPr>
          <w:rFonts w:asciiTheme="minorHAnsi" w:hAnsiTheme="minorHAnsi" w:cs="Arial"/>
          <w:sz w:val="22"/>
          <w:szCs w:val="22"/>
          <w:lang w:val="en-GB"/>
        </w:rPr>
        <w:t>Criminal activity because these matters are handled by the Police</w:t>
      </w:r>
    </w:p>
    <w:p w14:paraId="4C36BBB7" w14:textId="77777777" w:rsidR="00FC6D07" w:rsidRPr="00FC6D07" w:rsidRDefault="00FC6D07" w:rsidP="00FC6D07">
      <w:pPr>
        <w:jc w:val="both"/>
        <w:rPr>
          <w:rFonts w:asciiTheme="minorHAnsi" w:hAnsiTheme="minorHAnsi" w:cs="Arial"/>
          <w:sz w:val="22"/>
          <w:szCs w:val="22"/>
          <w:lang w:val="en-GB"/>
        </w:rPr>
      </w:pPr>
    </w:p>
    <w:p w14:paraId="6ACC48CC" w14:textId="77777777"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Complaint Handling:</w:t>
      </w:r>
    </w:p>
    <w:p w14:paraId="3A11BAD6"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Within seven working days of receiving the complaint, the Clerk or Chairman will give written acknowledgement of it, provide a copy of this complaints procedure and ascertain whether the complainant wishes the matter to be treated confidentially.</w:t>
      </w:r>
    </w:p>
    <w:p w14:paraId="55397FD4" w14:textId="77777777" w:rsidR="00FC6D07" w:rsidRPr="00FC6D07" w:rsidRDefault="00FC6D07" w:rsidP="00FC6D07">
      <w:pPr>
        <w:jc w:val="both"/>
        <w:rPr>
          <w:rFonts w:asciiTheme="minorHAnsi" w:hAnsiTheme="minorHAnsi" w:cs="Arial"/>
          <w:sz w:val="22"/>
          <w:szCs w:val="22"/>
          <w:lang w:val="en-GB"/>
        </w:rPr>
      </w:pPr>
    </w:p>
    <w:p w14:paraId="19E9CAEC"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It will usually be appropriate for the circumstances leading to the complaint to be investigated by the Clerk on behalf of the Council. Complaints of a serious nature that relate directly to the Clerk will be dealt with by a sub-committee.</w:t>
      </w:r>
    </w:p>
    <w:p w14:paraId="391A9095" w14:textId="77777777" w:rsidR="00FC6D07" w:rsidRPr="00FC6D07" w:rsidRDefault="00FC6D07" w:rsidP="00FC6D07">
      <w:pPr>
        <w:jc w:val="both"/>
        <w:rPr>
          <w:rFonts w:asciiTheme="minorHAnsi" w:hAnsiTheme="minorHAnsi" w:cs="Arial"/>
          <w:sz w:val="22"/>
          <w:szCs w:val="22"/>
          <w:lang w:val="en-GB"/>
        </w:rPr>
      </w:pPr>
    </w:p>
    <w:p w14:paraId="4B297D98"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Where appropriate, the complainant will be invited to make verbal representations to the person (or sub-committee) investigating.</w:t>
      </w:r>
    </w:p>
    <w:p w14:paraId="11C4056A" w14:textId="77777777" w:rsidR="00FC6D07" w:rsidRPr="00FC6D07" w:rsidRDefault="00FC6D07" w:rsidP="00FC6D07">
      <w:pPr>
        <w:jc w:val="both"/>
        <w:rPr>
          <w:rFonts w:asciiTheme="minorHAnsi" w:hAnsiTheme="minorHAnsi" w:cs="Arial"/>
          <w:sz w:val="22"/>
          <w:szCs w:val="22"/>
          <w:lang w:val="en-GB"/>
        </w:rPr>
      </w:pPr>
    </w:p>
    <w:p w14:paraId="28107B24"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The formal complaint will be considered at the next Full Council meeting. If more than 28 days is to lapse between the receipt of the complaint and the next Full Council Meeting, the Chair will convene and extra-ordinary meeting of the Council to receive and hear the complaint.</w:t>
      </w:r>
    </w:p>
    <w:p w14:paraId="1B50E06F" w14:textId="77777777" w:rsidR="00FC6D07" w:rsidRPr="00FC6D07" w:rsidRDefault="00FC6D07" w:rsidP="00FC6D07">
      <w:pPr>
        <w:jc w:val="both"/>
        <w:rPr>
          <w:rFonts w:asciiTheme="minorHAnsi" w:hAnsiTheme="minorHAnsi" w:cs="Arial"/>
          <w:sz w:val="22"/>
          <w:szCs w:val="22"/>
          <w:lang w:val="en-GB"/>
        </w:rPr>
      </w:pPr>
    </w:p>
    <w:p w14:paraId="08BEB953"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At the meeting the Council may resolve to exclude members of the public and press to ensure confidentiality.</w:t>
      </w:r>
    </w:p>
    <w:p w14:paraId="17D86512" w14:textId="77777777" w:rsidR="00FC6D07" w:rsidRPr="00FC6D07" w:rsidRDefault="00FC6D07" w:rsidP="00FC6D07">
      <w:pPr>
        <w:jc w:val="both"/>
        <w:rPr>
          <w:rFonts w:asciiTheme="minorHAnsi" w:hAnsiTheme="minorHAnsi" w:cs="Arial"/>
          <w:sz w:val="22"/>
          <w:szCs w:val="22"/>
          <w:lang w:val="en-GB"/>
        </w:rPr>
      </w:pPr>
    </w:p>
    <w:p w14:paraId="63AA14B1"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At the meeting, the Council will consider the complaint and will also include on the agenda the appointment of three members to a committee with delegated power to continue handling the complaint (if necessary). The committee will have full delegated power to bring the complaint to a conclusion. The Council will also resolve which member will be the Chairman of the Committee. </w:t>
      </w:r>
    </w:p>
    <w:p w14:paraId="0EE8AA23" w14:textId="77777777" w:rsidR="00FC6D07" w:rsidRPr="00FC6D07" w:rsidRDefault="00FC6D07" w:rsidP="00FC6D07">
      <w:pPr>
        <w:jc w:val="both"/>
        <w:rPr>
          <w:rFonts w:asciiTheme="minorHAnsi" w:hAnsiTheme="minorHAnsi" w:cs="Arial"/>
          <w:sz w:val="22"/>
          <w:szCs w:val="22"/>
          <w:lang w:val="en-GB"/>
        </w:rPr>
      </w:pPr>
    </w:p>
    <w:p w14:paraId="0ED3C068"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After the meeting, the Clerk/Chairman will write to the complainant explaining the outcome of the Council’s consideration of the complaint and explaining how to take matters further if they believe this is necessary. </w:t>
      </w:r>
    </w:p>
    <w:p w14:paraId="6C891864" w14:textId="77777777" w:rsidR="00FC6D07" w:rsidRPr="00FC6D07" w:rsidRDefault="00FC6D07" w:rsidP="00FC6D07">
      <w:pPr>
        <w:jc w:val="both"/>
        <w:rPr>
          <w:rFonts w:asciiTheme="minorHAnsi" w:hAnsiTheme="minorHAnsi" w:cs="Arial"/>
          <w:sz w:val="22"/>
          <w:szCs w:val="22"/>
          <w:lang w:val="en-GB"/>
        </w:rPr>
      </w:pPr>
    </w:p>
    <w:p w14:paraId="6279A086"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If the complainant wishes to pursue the matter, he/she must notify the Council in writing with his/her reasons for wanting to do so and a meeting of the Council will be convened for the purpose of investigating the complaint further. </w:t>
      </w:r>
    </w:p>
    <w:p w14:paraId="6F10199B" w14:textId="77777777" w:rsidR="00FC6D07" w:rsidRPr="00FC6D07" w:rsidRDefault="00FC6D07" w:rsidP="00FC6D07">
      <w:pPr>
        <w:jc w:val="both"/>
        <w:rPr>
          <w:rFonts w:asciiTheme="minorHAnsi" w:hAnsiTheme="minorHAnsi" w:cs="Arial"/>
          <w:sz w:val="22"/>
          <w:szCs w:val="22"/>
          <w:lang w:val="en-GB"/>
        </w:rPr>
      </w:pPr>
    </w:p>
    <w:p w14:paraId="57B342D9"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lastRenderedPageBreak/>
        <w:t xml:space="preserve">Notice of the committee meeting will be advertised in the usual way to members of the committee, </w:t>
      </w:r>
      <w:proofErr w:type="spellStart"/>
      <w:r w:rsidRPr="00FC6D07">
        <w:rPr>
          <w:rFonts w:asciiTheme="minorHAnsi" w:hAnsiTheme="minorHAnsi" w:cs="Arial"/>
          <w:sz w:val="22"/>
          <w:szCs w:val="22"/>
          <w:lang w:val="en-GB"/>
        </w:rPr>
        <w:t>ie</w:t>
      </w:r>
      <w:proofErr w:type="spellEnd"/>
      <w:r w:rsidRPr="00FC6D07">
        <w:rPr>
          <w:rFonts w:asciiTheme="minorHAnsi" w:hAnsiTheme="minorHAnsi" w:cs="Arial"/>
          <w:sz w:val="22"/>
          <w:szCs w:val="22"/>
          <w:lang w:val="en-GB"/>
        </w:rPr>
        <w:t xml:space="preserve"> a summons and with three clear days’ notice. A public notice will also be displayed in the usual way, </w:t>
      </w:r>
      <w:proofErr w:type="spellStart"/>
      <w:r w:rsidRPr="00FC6D07">
        <w:rPr>
          <w:rFonts w:asciiTheme="minorHAnsi" w:hAnsiTheme="minorHAnsi" w:cs="Arial"/>
          <w:sz w:val="22"/>
          <w:szCs w:val="22"/>
          <w:lang w:val="en-GB"/>
        </w:rPr>
        <w:t>ie</w:t>
      </w:r>
      <w:proofErr w:type="spellEnd"/>
      <w:r w:rsidRPr="00FC6D07">
        <w:rPr>
          <w:rFonts w:asciiTheme="minorHAnsi" w:hAnsiTheme="minorHAnsi" w:cs="Arial"/>
          <w:sz w:val="22"/>
          <w:szCs w:val="22"/>
          <w:lang w:val="en-GB"/>
        </w:rPr>
        <w:t xml:space="preserve"> posted in a conspicuous place in the parish and giving three clear days’ notice. </w:t>
      </w:r>
    </w:p>
    <w:p w14:paraId="13185C1F" w14:textId="77777777" w:rsidR="00FC6D07" w:rsidRPr="00FC6D07" w:rsidRDefault="00FC6D07" w:rsidP="00FC6D07">
      <w:pPr>
        <w:jc w:val="both"/>
        <w:rPr>
          <w:rFonts w:asciiTheme="minorHAnsi" w:hAnsiTheme="minorHAnsi" w:cs="Arial"/>
          <w:sz w:val="22"/>
          <w:szCs w:val="22"/>
          <w:lang w:val="en-GB"/>
        </w:rPr>
      </w:pPr>
    </w:p>
    <w:p w14:paraId="2892CA35"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Complainants will be asked by formal letter to attend the committee meeting and will be informed that they may be accompanied by another person.</w:t>
      </w:r>
    </w:p>
    <w:p w14:paraId="22642EE5" w14:textId="77777777" w:rsidR="00FC6D07" w:rsidRPr="00FC6D07" w:rsidRDefault="00FC6D07" w:rsidP="00FC6D07">
      <w:pPr>
        <w:jc w:val="both"/>
        <w:rPr>
          <w:rFonts w:asciiTheme="minorHAnsi" w:hAnsiTheme="minorHAnsi" w:cs="Arial"/>
          <w:sz w:val="22"/>
          <w:szCs w:val="22"/>
          <w:lang w:val="en-GB"/>
        </w:rPr>
      </w:pPr>
    </w:p>
    <w:p w14:paraId="7867C049"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 At the commencement of the meeting, the Committee Chairman will explain how the meeting will proceed. </w:t>
      </w:r>
    </w:p>
    <w:p w14:paraId="3F489A18" w14:textId="77777777" w:rsidR="00FC6D07" w:rsidRPr="00FC6D07" w:rsidRDefault="00FC6D07" w:rsidP="00FC6D07">
      <w:pPr>
        <w:jc w:val="both"/>
        <w:rPr>
          <w:rFonts w:asciiTheme="minorHAnsi" w:hAnsiTheme="minorHAnsi" w:cs="Arial"/>
          <w:sz w:val="22"/>
          <w:szCs w:val="22"/>
          <w:lang w:val="en-GB"/>
        </w:rPr>
      </w:pPr>
    </w:p>
    <w:p w14:paraId="5F4C6202"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Complainants will be asked to provide any new information or supporting evidence to the committee and will be invited to make a verbal representation to the meeting. </w:t>
      </w:r>
    </w:p>
    <w:p w14:paraId="1058D805" w14:textId="77777777" w:rsidR="00FC6D07" w:rsidRPr="00FC6D07" w:rsidRDefault="00FC6D07" w:rsidP="00FC6D07">
      <w:pPr>
        <w:jc w:val="both"/>
        <w:rPr>
          <w:rFonts w:asciiTheme="minorHAnsi" w:hAnsiTheme="minorHAnsi" w:cs="Arial"/>
          <w:sz w:val="22"/>
          <w:szCs w:val="22"/>
          <w:lang w:val="en-GB"/>
        </w:rPr>
      </w:pPr>
    </w:p>
    <w:p w14:paraId="3B6403DF"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Members of the committee will be invited by the Chairman to ask questions of the complainant. The Chairman of the Complaints Committee and then the complainant will summarise their respective positions.</w:t>
      </w:r>
    </w:p>
    <w:p w14:paraId="06F54381" w14:textId="77777777" w:rsidR="00FC6D07" w:rsidRPr="00FC6D07" w:rsidRDefault="00FC6D07" w:rsidP="00FC6D07">
      <w:pPr>
        <w:jc w:val="both"/>
        <w:rPr>
          <w:rFonts w:asciiTheme="minorHAnsi" w:hAnsiTheme="minorHAnsi" w:cs="Arial"/>
          <w:sz w:val="22"/>
          <w:szCs w:val="22"/>
          <w:lang w:val="en-GB"/>
        </w:rPr>
      </w:pPr>
    </w:p>
    <w:p w14:paraId="0A2B55E7"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The complainant will then leave the meeting, and the committee will consider the further findings. </w:t>
      </w:r>
    </w:p>
    <w:p w14:paraId="3B8B2E93" w14:textId="77777777" w:rsidR="00FC6D07" w:rsidRPr="00FC6D07" w:rsidRDefault="00FC6D07" w:rsidP="00FC6D07">
      <w:pPr>
        <w:jc w:val="both"/>
        <w:rPr>
          <w:rFonts w:asciiTheme="minorHAnsi" w:hAnsiTheme="minorHAnsi" w:cs="Arial"/>
          <w:sz w:val="22"/>
          <w:szCs w:val="22"/>
          <w:lang w:val="en-GB"/>
        </w:rPr>
      </w:pPr>
    </w:p>
    <w:p w14:paraId="658684F5"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The complainant will be informed by formal letter of the conclusions of the process within ten working days of the committee meeting. </w:t>
      </w:r>
    </w:p>
    <w:p w14:paraId="74A796BF" w14:textId="77777777" w:rsidR="00FC6D07" w:rsidRPr="00FC6D07" w:rsidRDefault="00FC6D07" w:rsidP="00FC6D07">
      <w:pPr>
        <w:jc w:val="both"/>
        <w:rPr>
          <w:rFonts w:asciiTheme="minorHAnsi" w:hAnsiTheme="minorHAnsi" w:cs="Arial"/>
          <w:sz w:val="22"/>
          <w:szCs w:val="22"/>
          <w:lang w:val="en-GB"/>
        </w:rPr>
      </w:pPr>
    </w:p>
    <w:p w14:paraId="5C4F253B"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The committee chairman will report the outcome of the process to the next meeting of the Parish Council. </w:t>
      </w:r>
    </w:p>
    <w:p w14:paraId="63542E69" w14:textId="77777777" w:rsidR="00FC6D07" w:rsidRPr="00FC6D07" w:rsidRDefault="00FC6D07" w:rsidP="00FC6D07">
      <w:pPr>
        <w:jc w:val="both"/>
        <w:rPr>
          <w:rFonts w:asciiTheme="minorHAnsi" w:hAnsiTheme="minorHAnsi" w:cs="Arial"/>
          <w:sz w:val="22"/>
          <w:szCs w:val="22"/>
          <w:lang w:val="en-GB"/>
        </w:rPr>
      </w:pPr>
    </w:p>
    <w:p w14:paraId="2F855427" w14:textId="77777777" w:rsidR="00FC6D07" w:rsidRPr="00FC6D07" w:rsidRDefault="00FC6D07" w:rsidP="00FC6D07">
      <w:pPr>
        <w:numPr>
          <w:ilvl w:val="0"/>
          <w:numId w:val="12"/>
        </w:numPr>
        <w:jc w:val="both"/>
        <w:rPr>
          <w:rFonts w:asciiTheme="minorHAnsi" w:hAnsiTheme="minorHAnsi" w:cs="Arial"/>
          <w:sz w:val="22"/>
          <w:szCs w:val="22"/>
          <w:lang w:val="en-GB"/>
        </w:rPr>
      </w:pPr>
      <w:r w:rsidRPr="00FC6D07">
        <w:rPr>
          <w:rFonts w:asciiTheme="minorHAnsi" w:hAnsiTheme="minorHAnsi" w:cs="Arial"/>
          <w:sz w:val="22"/>
          <w:szCs w:val="22"/>
          <w:lang w:val="en-GB"/>
        </w:rPr>
        <w:t>Minutes of the committee meeting will be kept and will be available to all parties involved in the Investigation.</w:t>
      </w:r>
    </w:p>
    <w:p w14:paraId="28FA2620" w14:textId="77777777" w:rsidR="00FC6D07" w:rsidRPr="00FC6D07" w:rsidRDefault="00FC6D07" w:rsidP="00FC6D07">
      <w:pPr>
        <w:jc w:val="both"/>
        <w:rPr>
          <w:rFonts w:asciiTheme="minorHAnsi" w:hAnsiTheme="minorHAnsi" w:cs="Arial"/>
          <w:b/>
          <w:bCs/>
          <w:sz w:val="22"/>
          <w:szCs w:val="22"/>
          <w:u w:val="single"/>
          <w:lang w:val="en-GB"/>
        </w:rPr>
      </w:pPr>
    </w:p>
    <w:p w14:paraId="1F9557D1" w14:textId="77777777"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Appeals</w:t>
      </w:r>
    </w:p>
    <w:p w14:paraId="3F56BDA0"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If the complainant is not satisfied with how a complaint has been dealt with, they can appeal in writing to the Council, setting out what they are unhappy with and the grounds.</w:t>
      </w:r>
    </w:p>
    <w:p w14:paraId="7DB56EA6"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Appeals received more than one month after the date of the decision letter/email will not be considered.</w:t>
      </w:r>
    </w:p>
    <w:p w14:paraId="3462DA1B" w14:textId="77777777" w:rsidR="00FC6D07" w:rsidRPr="00FC6D07" w:rsidRDefault="00FC6D07" w:rsidP="00FC6D07">
      <w:pPr>
        <w:jc w:val="both"/>
        <w:rPr>
          <w:rFonts w:asciiTheme="minorHAnsi" w:hAnsiTheme="minorHAnsi" w:cs="Arial"/>
          <w:sz w:val="22"/>
          <w:szCs w:val="22"/>
          <w:lang w:val="en-GB"/>
        </w:rPr>
      </w:pPr>
    </w:p>
    <w:p w14:paraId="4F5604C4" w14:textId="77777777"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Local Government Ombudsman</w:t>
      </w:r>
    </w:p>
    <w:p w14:paraId="3201AD91" w14:textId="77777777" w:rsidR="00FC6D07" w:rsidRPr="00FC6D07" w:rsidRDefault="00FC6D07" w:rsidP="00FC6D07">
      <w:pPr>
        <w:jc w:val="both"/>
        <w:rPr>
          <w:rFonts w:asciiTheme="minorHAnsi" w:hAnsiTheme="minorHAnsi" w:cs="Arial"/>
          <w:bCs/>
          <w:sz w:val="22"/>
          <w:szCs w:val="22"/>
          <w:lang w:val="en-GB"/>
        </w:rPr>
      </w:pPr>
      <w:r w:rsidRPr="00FC6D07">
        <w:rPr>
          <w:rFonts w:asciiTheme="minorHAnsi" w:hAnsiTheme="minorHAnsi" w:cs="Arial"/>
          <w:bCs/>
          <w:sz w:val="22"/>
          <w:szCs w:val="22"/>
          <w:lang w:val="en-GB"/>
        </w:rPr>
        <w:t>The Local Government Ombudsman deals with complaints against principal authorities (District, Borough and County Councils) and certain other public sector bodies.</w:t>
      </w:r>
    </w:p>
    <w:p w14:paraId="056C6FC4" w14:textId="77777777" w:rsidR="00FC6D07" w:rsidRPr="00FC6D07" w:rsidRDefault="00FC6D07" w:rsidP="00FC6D07">
      <w:pPr>
        <w:jc w:val="both"/>
        <w:rPr>
          <w:rFonts w:asciiTheme="minorHAnsi" w:hAnsiTheme="minorHAnsi" w:cs="Arial"/>
          <w:bCs/>
          <w:sz w:val="22"/>
          <w:szCs w:val="22"/>
          <w:lang w:val="en-GB"/>
        </w:rPr>
      </w:pPr>
      <w:r w:rsidRPr="00FC6D07">
        <w:rPr>
          <w:rFonts w:asciiTheme="minorHAnsi" w:hAnsiTheme="minorHAnsi" w:cs="Arial"/>
          <w:bCs/>
          <w:sz w:val="22"/>
          <w:szCs w:val="22"/>
          <w:lang w:val="en-GB"/>
        </w:rPr>
        <w:t xml:space="preserve">It is not responsible for handling complaints against a Town or Parish Council, except where it is working with a </w:t>
      </w:r>
      <w:proofErr w:type="gramStart"/>
      <w:r w:rsidRPr="00FC6D07">
        <w:rPr>
          <w:rFonts w:asciiTheme="minorHAnsi" w:hAnsiTheme="minorHAnsi" w:cs="Arial"/>
          <w:bCs/>
          <w:sz w:val="22"/>
          <w:szCs w:val="22"/>
          <w:lang w:val="en-GB"/>
        </w:rPr>
        <w:t>principle</w:t>
      </w:r>
      <w:proofErr w:type="gramEnd"/>
      <w:r w:rsidRPr="00FC6D07">
        <w:rPr>
          <w:rFonts w:asciiTheme="minorHAnsi" w:hAnsiTheme="minorHAnsi" w:cs="Arial"/>
          <w:bCs/>
          <w:sz w:val="22"/>
          <w:szCs w:val="22"/>
          <w:lang w:val="en-GB"/>
        </w:rPr>
        <w:t xml:space="preserve"> authority (through a joint committee), or it is exercising the functions of a </w:t>
      </w:r>
      <w:proofErr w:type="gramStart"/>
      <w:r w:rsidRPr="00FC6D07">
        <w:rPr>
          <w:rFonts w:asciiTheme="minorHAnsi" w:hAnsiTheme="minorHAnsi" w:cs="Arial"/>
          <w:bCs/>
          <w:sz w:val="22"/>
          <w:szCs w:val="22"/>
          <w:lang w:val="en-GB"/>
        </w:rPr>
        <w:t>principle</w:t>
      </w:r>
      <w:proofErr w:type="gramEnd"/>
      <w:r w:rsidRPr="00FC6D07">
        <w:rPr>
          <w:rFonts w:asciiTheme="minorHAnsi" w:hAnsiTheme="minorHAnsi" w:cs="Arial"/>
          <w:bCs/>
          <w:sz w:val="22"/>
          <w:szCs w:val="22"/>
          <w:lang w:val="en-GB"/>
        </w:rPr>
        <w:t xml:space="preserve"> authority.</w:t>
      </w:r>
    </w:p>
    <w:p w14:paraId="7D97E542" w14:textId="77777777" w:rsidR="00FC6D07" w:rsidRPr="00FC6D07" w:rsidRDefault="00FC6D07" w:rsidP="00FC6D07">
      <w:pPr>
        <w:jc w:val="both"/>
        <w:rPr>
          <w:rFonts w:asciiTheme="minorHAnsi" w:hAnsiTheme="minorHAnsi" w:cs="Arial"/>
          <w:bCs/>
          <w:sz w:val="22"/>
          <w:szCs w:val="22"/>
          <w:lang w:val="en-GB"/>
        </w:rPr>
      </w:pPr>
    </w:p>
    <w:p w14:paraId="47431088" w14:textId="77777777" w:rsidR="00FC6D07" w:rsidRPr="00FC6D07" w:rsidRDefault="00FC6D07" w:rsidP="00FC6D07">
      <w:pPr>
        <w:jc w:val="both"/>
        <w:rPr>
          <w:rFonts w:asciiTheme="minorHAnsi" w:hAnsiTheme="minorHAnsi" w:cs="Arial"/>
          <w:b/>
          <w:bCs/>
          <w:sz w:val="22"/>
          <w:szCs w:val="22"/>
          <w:lang w:val="en-GB"/>
        </w:rPr>
      </w:pPr>
      <w:r w:rsidRPr="00FC6D07">
        <w:rPr>
          <w:rFonts w:asciiTheme="minorHAnsi" w:hAnsiTheme="minorHAnsi" w:cs="Arial"/>
          <w:b/>
          <w:bCs/>
          <w:sz w:val="22"/>
          <w:szCs w:val="22"/>
          <w:lang w:val="en-GB"/>
        </w:rPr>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717"/>
        <w:gridCol w:w="4508"/>
      </w:tblGrid>
      <w:tr w:rsidR="00FC6D07" w:rsidRPr="00FC6D07" w14:paraId="40B64294" w14:textId="77777777" w:rsidTr="00FF16BA">
        <w:tc>
          <w:tcPr>
            <w:tcW w:w="1791" w:type="dxa"/>
            <w:tcBorders>
              <w:top w:val="single" w:sz="4" w:space="0" w:color="auto"/>
              <w:left w:val="single" w:sz="4" w:space="0" w:color="auto"/>
              <w:bottom w:val="single" w:sz="4" w:space="0" w:color="auto"/>
              <w:right w:val="single" w:sz="4" w:space="0" w:color="auto"/>
            </w:tcBorders>
            <w:vAlign w:val="center"/>
          </w:tcPr>
          <w:p w14:paraId="72DE1F79"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Your name: </w:t>
            </w:r>
          </w:p>
          <w:p w14:paraId="4E6A5EA4" w14:textId="77777777" w:rsidR="00FC6D07" w:rsidRPr="00FC6D07" w:rsidRDefault="00FC6D07" w:rsidP="00FC6D07">
            <w:pPr>
              <w:jc w:val="both"/>
              <w:rPr>
                <w:rFonts w:asciiTheme="minorHAnsi" w:hAnsiTheme="minorHAnsi" w:cs="Arial"/>
                <w:sz w:val="22"/>
                <w:szCs w:val="22"/>
                <w:lang w:val="en-GB"/>
              </w:rPr>
            </w:pPr>
          </w:p>
        </w:tc>
        <w:tc>
          <w:tcPr>
            <w:tcW w:w="7225" w:type="dxa"/>
            <w:gridSpan w:val="2"/>
            <w:tcBorders>
              <w:top w:val="single" w:sz="4" w:space="0" w:color="auto"/>
              <w:left w:val="single" w:sz="4" w:space="0" w:color="auto"/>
              <w:bottom w:val="single" w:sz="4" w:space="0" w:color="auto"/>
              <w:right w:val="single" w:sz="4" w:space="0" w:color="auto"/>
            </w:tcBorders>
          </w:tcPr>
          <w:p w14:paraId="61BD92D1" w14:textId="77777777" w:rsidR="00FC6D07" w:rsidRPr="00FC6D07" w:rsidRDefault="00FC6D07" w:rsidP="00FC6D07">
            <w:pPr>
              <w:jc w:val="both"/>
              <w:rPr>
                <w:rFonts w:asciiTheme="minorHAnsi" w:hAnsiTheme="minorHAnsi" w:cs="Arial"/>
                <w:sz w:val="22"/>
                <w:szCs w:val="22"/>
                <w:lang w:val="en-GB"/>
              </w:rPr>
            </w:pPr>
          </w:p>
        </w:tc>
      </w:tr>
      <w:tr w:rsidR="00FC6D07" w:rsidRPr="00FC6D07" w14:paraId="5EFDE2CC" w14:textId="77777777" w:rsidTr="00FF16BA">
        <w:tc>
          <w:tcPr>
            <w:tcW w:w="1791" w:type="dxa"/>
            <w:tcBorders>
              <w:top w:val="single" w:sz="4" w:space="0" w:color="auto"/>
              <w:left w:val="single" w:sz="4" w:space="0" w:color="auto"/>
              <w:bottom w:val="single" w:sz="4" w:space="0" w:color="auto"/>
              <w:right w:val="single" w:sz="4" w:space="0" w:color="auto"/>
            </w:tcBorders>
            <w:vAlign w:val="center"/>
          </w:tcPr>
          <w:p w14:paraId="2B24FBC3"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Address: </w:t>
            </w:r>
          </w:p>
          <w:p w14:paraId="44DB3311" w14:textId="77777777" w:rsidR="00FC6D07" w:rsidRPr="00FC6D07" w:rsidRDefault="00FC6D07" w:rsidP="00FC6D07">
            <w:pPr>
              <w:jc w:val="both"/>
              <w:rPr>
                <w:rFonts w:asciiTheme="minorHAnsi" w:hAnsiTheme="minorHAnsi" w:cs="Arial"/>
                <w:sz w:val="22"/>
                <w:szCs w:val="22"/>
                <w:lang w:val="en-GB"/>
              </w:rPr>
            </w:pPr>
          </w:p>
          <w:p w14:paraId="2842FB1A" w14:textId="77777777" w:rsidR="00FC6D07" w:rsidRPr="00FC6D07" w:rsidRDefault="00FC6D07" w:rsidP="00FC6D07">
            <w:pPr>
              <w:jc w:val="both"/>
              <w:rPr>
                <w:rFonts w:asciiTheme="minorHAnsi" w:hAnsiTheme="minorHAnsi" w:cs="Arial"/>
                <w:sz w:val="22"/>
                <w:szCs w:val="22"/>
                <w:lang w:val="en-GB"/>
              </w:rPr>
            </w:pPr>
          </w:p>
          <w:p w14:paraId="2CA7EBD0" w14:textId="77777777" w:rsidR="00FC6D07" w:rsidRPr="00FC6D07" w:rsidRDefault="00FC6D07" w:rsidP="00FC6D07">
            <w:pPr>
              <w:jc w:val="both"/>
              <w:rPr>
                <w:rFonts w:asciiTheme="minorHAnsi" w:hAnsiTheme="minorHAnsi" w:cs="Arial"/>
                <w:sz w:val="22"/>
                <w:szCs w:val="22"/>
                <w:lang w:val="en-GB"/>
              </w:rPr>
            </w:pPr>
          </w:p>
        </w:tc>
        <w:tc>
          <w:tcPr>
            <w:tcW w:w="7225" w:type="dxa"/>
            <w:gridSpan w:val="2"/>
            <w:tcBorders>
              <w:top w:val="single" w:sz="4" w:space="0" w:color="auto"/>
              <w:left w:val="single" w:sz="4" w:space="0" w:color="auto"/>
              <w:bottom w:val="single" w:sz="4" w:space="0" w:color="auto"/>
              <w:right w:val="single" w:sz="4" w:space="0" w:color="auto"/>
            </w:tcBorders>
          </w:tcPr>
          <w:p w14:paraId="410E5C76" w14:textId="77777777" w:rsidR="00FC6D07" w:rsidRPr="00FC6D07" w:rsidRDefault="00FC6D07" w:rsidP="00FC6D07">
            <w:pPr>
              <w:jc w:val="both"/>
              <w:rPr>
                <w:rFonts w:asciiTheme="minorHAnsi" w:hAnsiTheme="minorHAnsi" w:cs="Arial"/>
                <w:sz w:val="22"/>
                <w:szCs w:val="22"/>
                <w:lang w:val="en-GB"/>
              </w:rPr>
            </w:pPr>
          </w:p>
        </w:tc>
      </w:tr>
      <w:tr w:rsidR="00FC6D07" w:rsidRPr="00FC6D07" w14:paraId="1414D848" w14:textId="77777777" w:rsidTr="00FF16BA">
        <w:tc>
          <w:tcPr>
            <w:tcW w:w="1791" w:type="dxa"/>
            <w:tcBorders>
              <w:top w:val="single" w:sz="4" w:space="0" w:color="auto"/>
              <w:left w:val="single" w:sz="4" w:space="0" w:color="auto"/>
              <w:bottom w:val="single" w:sz="4" w:space="0" w:color="auto"/>
              <w:right w:val="single" w:sz="4" w:space="0" w:color="auto"/>
            </w:tcBorders>
            <w:vAlign w:val="center"/>
          </w:tcPr>
          <w:p w14:paraId="4CF29456"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lastRenderedPageBreak/>
              <w:t>Date:</w:t>
            </w:r>
          </w:p>
          <w:p w14:paraId="1131741F" w14:textId="77777777" w:rsidR="00FC6D07" w:rsidRPr="00FC6D07" w:rsidRDefault="00FC6D07" w:rsidP="00FC6D07">
            <w:pPr>
              <w:jc w:val="both"/>
              <w:rPr>
                <w:rFonts w:asciiTheme="minorHAnsi" w:hAnsiTheme="minorHAnsi" w:cs="Arial"/>
                <w:sz w:val="22"/>
                <w:szCs w:val="22"/>
                <w:lang w:val="en-GB"/>
              </w:rPr>
            </w:pPr>
          </w:p>
        </w:tc>
        <w:tc>
          <w:tcPr>
            <w:tcW w:w="7225" w:type="dxa"/>
            <w:gridSpan w:val="2"/>
            <w:tcBorders>
              <w:top w:val="single" w:sz="4" w:space="0" w:color="auto"/>
              <w:left w:val="single" w:sz="4" w:space="0" w:color="auto"/>
              <w:bottom w:val="single" w:sz="4" w:space="0" w:color="auto"/>
              <w:right w:val="single" w:sz="4" w:space="0" w:color="auto"/>
            </w:tcBorders>
          </w:tcPr>
          <w:p w14:paraId="31408AAD" w14:textId="77777777" w:rsidR="00FC6D07" w:rsidRPr="00FC6D07" w:rsidRDefault="00FC6D07" w:rsidP="00FC6D07">
            <w:pPr>
              <w:jc w:val="both"/>
              <w:rPr>
                <w:rFonts w:asciiTheme="minorHAnsi" w:hAnsiTheme="minorHAnsi" w:cs="Arial"/>
                <w:sz w:val="22"/>
                <w:szCs w:val="22"/>
                <w:lang w:val="en-GB"/>
              </w:rPr>
            </w:pPr>
          </w:p>
        </w:tc>
      </w:tr>
      <w:tr w:rsidR="00FC6D07" w:rsidRPr="00FC6D07" w14:paraId="4726AAA2" w14:textId="77777777" w:rsidTr="00FF16BA">
        <w:tc>
          <w:tcPr>
            <w:tcW w:w="1791" w:type="dxa"/>
            <w:tcBorders>
              <w:top w:val="single" w:sz="4" w:space="0" w:color="auto"/>
              <w:left w:val="single" w:sz="4" w:space="0" w:color="auto"/>
              <w:bottom w:val="single" w:sz="4" w:space="0" w:color="auto"/>
              <w:right w:val="single" w:sz="4" w:space="0" w:color="auto"/>
            </w:tcBorders>
            <w:vAlign w:val="center"/>
            <w:hideMark/>
          </w:tcPr>
          <w:p w14:paraId="7EB9F5EE"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Daytime telephone No:</w:t>
            </w:r>
          </w:p>
        </w:tc>
        <w:tc>
          <w:tcPr>
            <w:tcW w:w="7225" w:type="dxa"/>
            <w:gridSpan w:val="2"/>
            <w:tcBorders>
              <w:top w:val="single" w:sz="4" w:space="0" w:color="auto"/>
              <w:left w:val="single" w:sz="4" w:space="0" w:color="auto"/>
              <w:bottom w:val="single" w:sz="4" w:space="0" w:color="auto"/>
              <w:right w:val="single" w:sz="4" w:space="0" w:color="auto"/>
            </w:tcBorders>
          </w:tcPr>
          <w:p w14:paraId="3F1C9902" w14:textId="77777777" w:rsidR="00FC6D07" w:rsidRPr="00FC6D07" w:rsidRDefault="00FC6D07" w:rsidP="00FC6D07">
            <w:pPr>
              <w:jc w:val="both"/>
              <w:rPr>
                <w:rFonts w:asciiTheme="minorHAnsi" w:hAnsiTheme="minorHAnsi" w:cs="Arial"/>
                <w:sz w:val="22"/>
                <w:szCs w:val="22"/>
                <w:lang w:val="en-GB"/>
              </w:rPr>
            </w:pPr>
          </w:p>
        </w:tc>
      </w:tr>
      <w:tr w:rsidR="00FC6D07" w:rsidRPr="00FC6D07" w14:paraId="0D03AE9D" w14:textId="77777777" w:rsidTr="00FF16BA">
        <w:tc>
          <w:tcPr>
            <w:tcW w:w="9016" w:type="dxa"/>
            <w:gridSpan w:val="3"/>
            <w:tcBorders>
              <w:top w:val="single" w:sz="4" w:space="0" w:color="auto"/>
              <w:left w:val="single" w:sz="4" w:space="0" w:color="auto"/>
              <w:bottom w:val="single" w:sz="4" w:space="0" w:color="auto"/>
              <w:right w:val="single" w:sz="4" w:space="0" w:color="auto"/>
            </w:tcBorders>
          </w:tcPr>
          <w:p w14:paraId="316CD894"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Please give details of your complaint (use a continuation sheet if necessary) </w:t>
            </w:r>
          </w:p>
          <w:p w14:paraId="37BD636F" w14:textId="77777777" w:rsidR="00FC6D07" w:rsidRPr="00FC6D07" w:rsidRDefault="00FC6D07" w:rsidP="00FC6D07">
            <w:pPr>
              <w:jc w:val="both"/>
              <w:rPr>
                <w:rFonts w:asciiTheme="minorHAnsi" w:hAnsiTheme="minorHAnsi" w:cs="Arial"/>
                <w:sz w:val="22"/>
                <w:szCs w:val="22"/>
                <w:lang w:val="en-GB"/>
              </w:rPr>
            </w:pPr>
          </w:p>
          <w:p w14:paraId="779C5F9B" w14:textId="77777777" w:rsidR="00FC6D07" w:rsidRPr="00FC6D07" w:rsidRDefault="00FC6D07" w:rsidP="00FC6D07">
            <w:pPr>
              <w:jc w:val="both"/>
              <w:rPr>
                <w:rFonts w:asciiTheme="minorHAnsi" w:hAnsiTheme="minorHAnsi" w:cs="Arial"/>
                <w:sz w:val="22"/>
                <w:szCs w:val="22"/>
                <w:lang w:val="en-GB"/>
              </w:rPr>
            </w:pPr>
          </w:p>
          <w:p w14:paraId="450CA5AF" w14:textId="77777777" w:rsidR="00FC6D07" w:rsidRPr="00FC6D07" w:rsidRDefault="00FC6D07" w:rsidP="00FC6D07">
            <w:pPr>
              <w:jc w:val="both"/>
              <w:rPr>
                <w:rFonts w:asciiTheme="minorHAnsi" w:hAnsiTheme="minorHAnsi" w:cs="Arial"/>
                <w:sz w:val="22"/>
                <w:szCs w:val="22"/>
                <w:lang w:val="en-GB"/>
              </w:rPr>
            </w:pPr>
          </w:p>
          <w:p w14:paraId="113D0577" w14:textId="77777777" w:rsidR="00FC6D07" w:rsidRPr="00FC6D07" w:rsidRDefault="00FC6D07" w:rsidP="00FC6D07">
            <w:pPr>
              <w:jc w:val="both"/>
              <w:rPr>
                <w:rFonts w:asciiTheme="minorHAnsi" w:hAnsiTheme="minorHAnsi" w:cs="Arial"/>
                <w:sz w:val="22"/>
                <w:szCs w:val="22"/>
                <w:lang w:val="en-GB"/>
              </w:rPr>
            </w:pPr>
          </w:p>
          <w:p w14:paraId="6D07665E" w14:textId="77777777" w:rsidR="00FC6D07" w:rsidRPr="00FC6D07" w:rsidRDefault="00FC6D07" w:rsidP="00FC6D07">
            <w:pPr>
              <w:jc w:val="both"/>
              <w:rPr>
                <w:rFonts w:asciiTheme="minorHAnsi" w:hAnsiTheme="minorHAnsi" w:cs="Arial"/>
                <w:sz w:val="22"/>
                <w:szCs w:val="22"/>
                <w:lang w:val="en-GB"/>
              </w:rPr>
            </w:pPr>
          </w:p>
          <w:p w14:paraId="4FEF1092" w14:textId="77777777" w:rsidR="00FC6D07" w:rsidRPr="00FC6D07" w:rsidRDefault="00FC6D07" w:rsidP="00FC6D07">
            <w:pPr>
              <w:jc w:val="both"/>
              <w:rPr>
                <w:rFonts w:asciiTheme="minorHAnsi" w:hAnsiTheme="minorHAnsi" w:cs="Arial"/>
                <w:sz w:val="22"/>
                <w:szCs w:val="22"/>
                <w:lang w:val="en-GB"/>
              </w:rPr>
            </w:pPr>
          </w:p>
          <w:p w14:paraId="215B8496" w14:textId="77777777" w:rsidR="00FC6D07" w:rsidRPr="00FC6D07" w:rsidRDefault="00FC6D07" w:rsidP="00FC6D07">
            <w:pPr>
              <w:jc w:val="both"/>
              <w:rPr>
                <w:rFonts w:asciiTheme="minorHAnsi" w:hAnsiTheme="minorHAnsi" w:cs="Arial"/>
                <w:sz w:val="22"/>
                <w:szCs w:val="22"/>
                <w:lang w:val="en-GB"/>
              </w:rPr>
            </w:pPr>
          </w:p>
          <w:p w14:paraId="4EFA3646" w14:textId="77777777" w:rsidR="00FC6D07" w:rsidRPr="00FC6D07" w:rsidRDefault="00FC6D07" w:rsidP="00FC6D07">
            <w:pPr>
              <w:jc w:val="both"/>
              <w:rPr>
                <w:rFonts w:asciiTheme="minorHAnsi" w:hAnsiTheme="minorHAnsi" w:cs="Arial"/>
                <w:sz w:val="22"/>
                <w:szCs w:val="22"/>
                <w:lang w:val="en-GB"/>
              </w:rPr>
            </w:pPr>
          </w:p>
          <w:p w14:paraId="7000F5B7" w14:textId="77777777" w:rsidR="00FC6D07" w:rsidRPr="00FC6D07" w:rsidRDefault="00FC6D07" w:rsidP="00FC6D07">
            <w:pPr>
              <w:jc w:val="both"/>
              <w:rPr>
                <w:rFonts w:asciiTheme="minorHAnsi" w:hAnsiTheme="minorHAnsi" w:cs="Arial"/>
                <w:sz w:val="22"/>
                <w:szCs w:val="22"/>
                <w:lang w:val="en-GB"/>
              </w:rPr>
            </w:pPr>
          </w:p>
          <w:p w14:paraId="6FDF68F6" w14:textId="77777777" w:rsidR="00FC6D07" w:rsidRPr="00FC6D07" w:rsidRDefault="00FC6D07" w:rsidP="00FC6D07">
            <w:pPr>
              <w:jc w:val="both"/>
              <w:rPr>
                <w:rFonts w:asciiTheme="minorHAnsi" w:hAnsiTheme="minorHAnsi" w:cs="Arial"/>
                <w:sz w:val="22"/>
                <w:szCs w:val="22"/>
                <w:lang w:val="en-GB"/>
              </w:rPr>
            </w:pPr>
          </w:p>
          <w:p w14:paraId="68CA8C64" w14:textId="77777777" w:rsidR="00FC6D07" w:rsidRPr="00FC6D07" w:rsidRDefault="00FC6D07" w:rsidP="00FC6D07">
            <w:pPr>
              <w:jc w:val="both"/>
              <w:rPr>
                <w:rFonts w:asciiTheme="minorHAnsi" w:hAnsiTheme="minorHAnsi" w:cs="Arial"/>
                <w:sz w:val="22"/>
                <w:szCs w:val="22"/>
                <w:lang w:val="en-GB"/>
              </w:rPr>
            </w:pPr>
          </w:p>
          <w:p w14:paraId="3D78CF3D" w14:textId="77777777" w:rsidR="00FC6D07" w:rsidRPr="00FC6D07" w:rsidRDefault="00FC6D07" w:rsidP="00FC6D07">
            <w:pPr>
              <w:jc w:val="both"/>
              <w:rPr>
                <w:rFonts w:asciiTheme="minorHAnsi" w:hAnsiTheme="minorHAnsi" w:cs="Arial"/>
                <w:sz w:val="22"/>
                <w:szCs w:val="22"/>
                <w:lang w:val="en-GB"/>
              </w:rPr>
            </w:pPr>
          </w:p>
          <w:p w14:paraId="5EB33B1D" w14:textId="77777777" w:rsidR="00FC6D07" w:rsidRPr="00FC6D07" w:rsidRDefault="00FC6D07" w:rsidP="00FC6D07">
            <w:pPr>
              <w:jc w:val="both"/>
              <w:rPr>
                <w:rFonts w:asciiTheme="minorHAnsi" w:hAnsiTheme="minorHAnsi" w:cs="Arial"/>
                <w:sz w:val="22"/>
                <w:szCs w:val="22"/>
                <w:lang w:val="en-GB"/>
              </w:rPr>
            </w:pPr>
          </w:p>
          <w:p w14:paraId="1CEFAD37" w14:textId="77777777" w:rsidR="00FC6D07" w:rsidRPr="00FC6D07" w:rsidRDefault="00FC6D07" w:rsidP="00FC6D07">
            <w:pPr>
              <w:jc w:val="both"/>
              <w:rPr>
                <w:rFonts w:asciiTheme="minorHAnsi" w:hAnsiTheme="minorHAnsi" w:cs="Arial"/>
                <w:sz w:val="22"/>
                <w:szCs w:val="22"/>
                <w:lang w:val="en-GB"/>
              </w:rPr>
            </w:pPr>
          </w:p>
          <w:p w14:paraId="31D4DD1D" w14:textId="77777777" w:rsidR="00FC6D07" w:rsidRPr="00FC6D07" w:rsidRDefault="00FC6D07" w:rsidP="00FC6D07">
            <w:pPr>
              <w:jc w:val="both"/>
              <w:rPr>
                <w:rFonts w:asciiTheme="minorHAnsi" w:hAnsiTheme="minorHAnsi" w:cs="Arial"/>
                <w:sz w:val="22"/>
                <w:szCs w:val="22"/>
                <w:lang w:val="en-GB"/>
              </w:rPr>
            </w:pPr>
          </w:p>
          <w:p w14:paraId="4E337BF9" w14:textId="77777777" w:rsidR="00FC6D07" w:rsidRPr="00FC6D07" w:rsidRDefault="00FC6D07" w:rsidP="00FC6D07">
            <w:pPr>
              <w:jc w:val="both"/>
              <w:rPr>
                <w:rFonts w:asciiTheme="minorHAnsi" w:hAnsiTheme="minorHAnsi" w:cs="Arial"/>
                <w:sz w:val="22"/>
                <w:szCs w:val="22"/>
                <w:lang w:val="en-GB"/>
              </w:rPr>
            </w:pPr>
          </w:p>
          <w:p w14:paraId="2827E284" w14:textId="77777777" w:rsidR="00FC6D07" w:rsidRPr="00FC6D07" w:rsidRDefault="00FC6D07" w:rsidP="00FC6D07">
            <w:pPr>
              <w:jc w:val="both"/>
              <w:rPr>
                <w:rFonts w:asciiTheme="minorHAnsi" w:hAnsiTheme="minorHAnsi" w:cs="Arial"/>
                <w:sz w:val="22"/>
                <w:szCs w:val="22"/>
                <w:lang w:val="en-GB"/>
              </w:rPr>
            </w:pPr>
          </w:p>
          <w:p w14:paraId="1D299A60" w14:textId="77777777" w:rsidR="00FC6D07" w:rsidRPr="00FC6D07" w:rsidRDefault="00FC6D07" w:rsidP="00FC6D07">
            <w:pPr>
              <w:jc w:val="both"/>
              <w:rPr>
                <w:rFonts w:asciiTheme="minorHAnsi" w:hAnsiTheme="minorHAnsi" w:cs="Arial"/>
                <w:sz w:val="22"/>
                <w:szCs w:val="22"/>
                <w:lang w:val="en-GB"/>
              </w:rPr>
            </w:pPr>
          </w:p>
          <w:p w14:paraId="60142618" w14:textId="77777777" w:rsidR="00FC6D07" w:rsidRPr="00FC6D07" w:rsidRDefault="00FC6D07" w:rsidP="00FC6D07">
            <w:pPr>
              <w:jc w:val="both"/>
              <w:rPr>
                <w:rFonts w:asciiTheme="minorHAnsi" w:hAnsiTheme="minorHAnsi" w:cs="Arial"/>
                <w:sz w:val="22"/>
                <w:szCs w:val="22"/>
                <w:lang w:val="en-GB"/>
              </w:rPr>
            </w:pPr>
          </w:p>
          <w:p w14:paraId="00066307" w14:textId="77777777" w:rsidR="00FC6D07" w:rsidRPr="00FC6D07" w:rsidRDefault="00FC6D07" w:rsidP="00FC6D07">
            <w:pPr>
              <w:jc w:val="both"/>
              <w:rPr>
                <w:rFonts w:asciiTheme="minorHAnsi" w:hAnsiTheme="minorHAnsi" w:cs="Arial"/>
                <w:sz w:val="22"/>
                <w:szCs w:val="22"/>
                <w:lang w:val="en-GB"/>
              </w:rPr>
            </w:pPr>
          </w:p>
          <w:p w14:paraId="1011C422" w14:textId="77777777" w:rsidR="00FC6D07" w:rsidRPr="00FC6D07" w:rsidRDefault="00FC6D07" w:rsidP="00FC6D07">
            <w:pPr>
              <w:jc w:val="both"/>
              <w:rPr>
                <w:rFonts w:asciiTheme="minorHAnsi" w:hAnsiTheme="minorHAnsi" w:cs="Arial"/>
                <w:sz w:val="22"/>
                <w:szCs w:val="22"/>
                <w:lang w:val="en-GB"/>
              </w:rPr>
            </w:pPr>
          </w:p>
          <w:p w14:paraId="149E15DC" w14:textId="77777777" w:rsidR="00FC6D07" w:rsidRPr="00FC6D07" w:rsidRDefault="00FC6D07" w:rsidP="00FC6D07">
            <w:pPr>
              <w:jc w:val="both"/>
              <w:rPr>
                <w:rFonts w:asciiTheme="minorHAnsi" w:hAnsiTheme="minorHAnsi" w:cs="Arial"/>
                <w:sz w:val="22"/>
                <w:szCs w:val="22"/>
                <w:lang w:val="en-GB"/>
              </w:rPr>
            </w:pPr>
          </w:p>
          <w:p w14:paraId="0FB96153" w14:textId="77777777" w:rsidR="00FC6D07" w:rsidRPr="00FC6D07" w:rsidRDefault="00FC6D07" w:rsidP="00FC6D07">
            <w:pPr>
              <w:jc w:val="both"/>
              <w:rPr>
                <w:rFonts w:asciiTheme="minorHAnsi" w:hAnsiTheme="minorHAnsi" w:cs="Arial"/>
                <w:sz w:val="22"/>
                <w:szCs w:val="22"/>
                <w:lang w:val="en-GB"/>
              </w:rPr>
            </w:pPr>
          </w:p>
          <w:p w14:paraId="55D76A9C" w14:textId="77777777" w:rsidR="00FC6D07" w:rsidRPr="00FC6D07" w:rsidRDefault="00FC6D07" w:rsidP="00FC6D07">
            <w:pPr>
              <w:jc w:val="both"/>
              <w:rPr>
                <w:rFonts w:asciiTheme="minorHAnsi" w:hAnsiTheme="minorHAnsi" w:cs="Arial"/>
                <w:sz w:val="22"/>
                <w:szCs w:val="22"/>
                <w:lang w:val="en-GB"/>
              </w:rPr>
            </w:pPr>
          </w:p>
          <w:p w14:paraId="4421D8ED" w14:textId="77777777" w:rsidR="00FC6D07" w:rsidRPr="00FC6D07" w:rsidRDefault="00FC6D07" w:rsidP="00FC6D07">
            <w:pPr>
              <w:jc w:val="both"/>
              <w:rPr>
                <w:rFonts w:asciiTheme="minorHAnsi" w:hAnsiTheme="minorHAnsi" w:cs="Arial"/>
                <w:sz w:val="22"/>
                <w:szCs w:val="22"/>
                <w:lang w:val="en-GB"/>
              </w:rPr>
            </w:pPr>
          </w:p>
          <w:p w14:paraId="618BE632" w14:textId="77777777" w:rsidR="00FC6D07" w:rsidRPr="00FC6D07" w:rsidRDefault="00FC6D07" w:rsidP="00FC6D07">
            <w:pPr>
              <w:jc w:val="both"/>
              <w:rPr>
                <w:rFonts w:asciiTheme="minorHAnsi" w:hAnsiTheme="minorHAnsi" w:cs="Arial"/>
                <w:sz w:val="22"/>
                <w:szCs w:val="22"/>
                <w:lang w:val="en-GB"/>
              </w:rPr>
            </w:pPr>
          </w:p>
          <w:p w14:paraId="4F0AEDCC" w14:textId="77777777" w:rsidR="00FC6D07" w:rsidRPr="00FC6D07" w:rsidRDefault="00FC6D07" w:rsidP="00FC6D07">
            <w:pPr>
              <w:jc w:val="both"/>
              <w:rPr>
                <w:rFonts w:asciiTheme="minorHAnsi" w:hAnsiTheme="minorHAnsi" w:cs="Arial"/>
                <w:sz w:val="22"/>
                <w:szCs w:val="22"/>
                <w:lang w:val="en-GB"/>
              </w:rPr>
            </w:pPr>
          </w:p>
          <w:p w14:paraId="71517895" w14:textId="77777777" w:rsidR="00FC6D07" w:rsidRPr="00FC6D07" w:rsidRDefault="00FC6D07" w:rsidP="00FC6D07">
            <w:pPr>
              <w:jc w:val="both"/>
              <w:rPr>
                <w:rFonts w:asciiTheme="minorHAnsi" w:hAnsiTheme="minorHAnsi" w:cs="Arial"/>
                <w:sz w:val="22"/>
                <w:szCs w:val="22"/>
                <w:lang w:val="en-GB"/>
              </w:rPr>
            </w:pPr>
          </w:p>
          <w:p w14:paraId="5D8BE549" w14:textId="77777777" w:rsidR="00FC6D07" w:rsidRPr="00FC6D07" w:rsidRDefault="00FC6D07" w:rsidP="00FC6D07">
            <w:pPr>
              <w:jc w:val="both"/>
              <w:rPr>
                <w:rFonts w:asciiTheme="minorHAnsi" w:hAnsiTheme="minorHAnsi" w:cs="Arial"/>
                <w:sz w:val="22"/>
                <w:szCs w:val="22"/>
                <w:lang w:val="en-GB"/>
              </w:rPr>
            </w:pPr>
          </w:p>
          <w:p w14:paraId="5AE816C8" w14:textId="77777777" w:rsidR="00FC6D07" w:rsidRPr="00FC6D07" w:rsidRDefault="00FC6D07" w:rsidP="00FC6D07">
            <w:pPr>
              <w:jc w:val="both"/>
              <w:rPr>
                <w:rFonts w:asciiTheme="minorHAnsi" w:hAnsiTheme="minorHAnsi" w:cs="Arial"/>
                <w:sz w:val="22"/>
                <w:szCs w:val="22"/>
                <w:lang w:val="en-GB"/>
              </w:rPr>
            </w:pPr>
          </w:p>
          <w:p w14:paraId="14BEDAC3" w14:textId="77777777" w:rsidR="00FC6D07" w:rsidRPr="00FC6D07" w:rsidRDefault="00FC6D07" w:rsidP="00FC6D07">
            <w:pPr>
              <w:jc w:val="both"/>
              <w:rPr>
                <w:rFonts w:asciiTheme="minorHAnsi" w:hAnsiTheme="minorHAnsi" w:cs="Arial"/>
                <w:sz w:val="22"/>
                <w:szCs w:val="22"/>
                <w:lang w:val="en-GB"/>
              </w:rPr>
            </w:pPr>
          </w:p>
          <w:p w14:paraId="78DB3816" w14:textId="77777777" w:rsidR="00FC6D07" w:rsidRPr="00FC6D07" w:rsidRDefault="00FC6D07" w:rsidP="00FC6D07">
            <w:pPr>
              <w:jc w:val="both"/>
              <w:rPr>
                <w:rFonts w:asciiTheme="minorHAnsi" w:hAnsiTheme="minorHAnsi" w:cs="Arial"/>
                <w:sz w:val="22"/>
                <w:szCs w:val="22"/>
                <w:lang w:val="en-GB"/>
              </w:rPr>
            </w:pPr>
          </w:p>
        </w:tc>
      </w:tr>
      <w:tr w:rsidR="00FC6D07" w:rsidRPr="00FC6D07" w14:paraId="6F000BAD" w14:textId="77777777" w:rsidTr="00FF16BA">
        <w:tc>
          <w:tcPr>
            <w:tcW w:w="9016" w:type="dxa"/>
            <w:gridSpan w:val="3"/>
            <w:tcBorders>
              <w:top w:val="single" w:sz="4" w:space="0" w:color="auto"/>
              <w:left w:val="single" w:sz="4" w:space="0" w:color="auto"/>
              <w:bottom w:val="single" w:sz="4" w:space="0" w:color="auto"/>
              <w:right w:val="single" w:sz="4" w:space="0" w:color="auto"/>
            </w:tcBorders>
            <w:vAlign w:val="center"/>
          </w:tcPr>
          <w:p w14:paraId="614E71DC"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 xml:space="preserve">What action have you already taken to try to resolve your complaint?   (Who did you speak to and what was the response?) </w:t>
            </w:r>
          </w:p>
          <w:p w14:paraId="1972E0F0" w14:textId="77777777" w:rsidR="00FC6D07" w:rsidRPr="00FC6D07" w:rsidRDefault="00FC6D07" w:rsidP="00FC6D07">
            <w:pPr>
              <w:jc w:val="both"/>
              <w:rPr>
                <w:rFonts w:asciiTheme="minorHAnsi" w:hAnsiTheme="minorHAnsi" w:cs="Arial"/>
                <w:sz w:val="22"/>
                <w:szCs w:val="22"/>
                <w:lang w:val="en-GB"/>
              </w:rPr>
            </w:pPr>
          </w:p>
          <w:p w14:paraId="672C0CC2" w14:textId="77777777" w:rsidR="00FC6D07" w:rsidRPr="00FC6D07" w:rsidRDefault="00FC6D07" w:rsidP="00FC6D07">
            <w:pPr>
              <w:jc w:val="both"/>
              <w:rPr>
                <w:rFonts w:asciiTheme="minorHAnsi" w:hAnsiTheme="minorHAnsi" w:cs="Arial"/>
                <w:sz w:val="22"/>
                <w:szCs w:val="22"/>
                <w:lang w:val="en-GB"/>
              </w:rPr>
            </w:pPr>
          </w:p>
          <w:p w14:paraId="1FF269D0" w14:textId="77777777" w:rsidR="00FC6D07" w:rsidRPr="00FC6D07" w:rsidRDefault="00FC6D07" w:rsidP="00FC6D07">
            <w:pPr>
              <w:jc w:val="both"/>
              <w:rPr>
                <w:rFonts w:asciiTheme="minorHAnsi" w:hAnsiTheme="minorHAnsi" w:cs="Arial"/>
                <w:sz w:val="22"/>
                <w:szCs w:val="22"/>
                <w:lang w:val="en-GB"/>
              </w:rPr>
            </w:pPr>
          </w:p>
          <w:p w14:paraId="31D2034A" w14:textId="77777777" w:rsidR="00FC6D07" w:rsidRPr="00FC6D07" w:rsidRDefault="00FC6D07" w:rsidP="00FC6D07">
            <w:pPr>
              <w:jc w:val="both"/>
              <w:rPr>
                <w:rFonts w:asciiTheme="minorHAnsi" w:hAnsiTheme="minorHAnsi" w:cs="Arial"/>
                <w:sz w:val="22"/>
                <w:szCs w:val="22"/>
                <w:lang w:val="en-GB"/>
              </w:rPr>
            </w:pPr>
          </w:p>
          <w:p w14:paraId="60D50699" w14:textId="77777777" w:rsidR="00FC6D07" w:rsidRPr="00FC6D07" w:rsidRDefault="00FC6D07" w:rsidP="00FC6D07">
            <w:pPr>
              <w:jc w:val="both"/>
              <w:rPr>
                <w:rFonts w:asciiTheme="minorHAnsi" w:hAnsiTheme="minorHAnsi" w:cs="Arial"/>
                <w:sz w:val="22"/>
                <w:szCs w:val="22"/>
                <w:lang w:val="en-GB"/>
              </w:rPr>
            </w:pPr>
          </w:p>
          <w:p w14:paraId="676AF7D1" w14:textId="77777777" w:rsidR="00FC6D07" w:rsidRPr="00FC6D07" w:rsidRDefault="00FC6D07" w:rsidP="00FC6D07">
            <w:pPr>
              <w:jc w:val="both"/>
              <w:rPr>
                <w:rFonts w:asciiTheme="minorHAnsi" w:hAnsiTheme="minorHAnsi" w:cs="Arial"/>
                <w:sz w:val="22"/>
                <w:szCs w:val="22"/>
                <w:lang w:val="en-GB"/>
              </w:rPr>
            </w:pPr>
          </w:p>
          <w:p w14:paraId="0DB1FDC5" w14:textId="77777777" w:rsidR="00FC6D07" w:rsidRPr="00FC6D07" w:rsidRDefault="00FC6D07" w:rsidP="00FC6D07">
            <w:pPr>
              <w:jc w:val="both"/>
              <w:rPr>
                <w:rFonts w:asciiTheme="minorHAnsi" w:hAnsiTheme="minorHAnsi" w:cs="Arial"/>
                <w:sz w:val="22"/>
                <w:szCs w:val="22"/>
                <w:lang w:val="en-GB"/>
              </w:rPr>
            </w:pPr>
          </w:p>
          <w:p w14:paraId="0061372D" w14:textId="77777777" w:rsidR="00FC6D07" w:rsidRPr="00FC6D07" w:rsidRDefault="00FC6D07" w:rsidP="00FC6D07">
            <w:pPr>
              <w:jc w:val="both"/>
              <w:rPr>
                <w:rFonts w:asciiTheme="minorHAnsi" w:hAnsiTheme="minorHAnsi" w:cs="Arial"/>
                <w:sz w:val="22"/>
                <w:szCs w:val="22"/>
                <w:lang w:val="en-GB"/>
              </w:rPr>
            </w:pPr>
          </w:p>
          <w:p w14:paraId="2C8E6D33" w14:textId="77777777" w:rsidR="00FC6D07" w:rsidRPr="00FC6D07" w:rsidRDefault="00FC6D07" w:rsidP="00FC6D07">
            <w:pPr>
              <w:jc w:val="both"/>
              <w:rPr>
                <w:rFonts w:asciiTheme="minorHAnsi" w:hAnsiTheme="minorHAnsi" w:cs="Arial"/>
                <w:sz w:val="22"/>
                <w:szCs w:val="22"/>
                <w:lang w:val="en-GB"/>
              </w:rPr>
            </w:pPr>
          </w:p>
        </w:tc>
      </w:tr>
      <w:tr w:rsidR="00FC6D07" w:rsidRPr="00FC6D07" w14:paraId="3F5C36D6" w14:textId="77777777" w:rsidTr="00FF16BA">
        <w:tc>
          <w:tcPr>
            <w:tcW w:w="9016" w:type="dxa"/>
            <w:gridSpan w:val="3"/>
            <w:tcBorders>
              <w:top w:val="single" w:sz="4" w:space="0" w:color="auto"/>
              <w:left w:val="single" w:sz="4" w:space="0" w:color="auto"/>
              <w:bottom w:val="single" w:sz="4" w:space="0" w:color="auto"/>
              <w:right w:val="single" w:sz="4" w:space="0" w:color="auto"/>
            </w:tcBorders>
            <w:vAlign w:val="center"/>
          </w:tcPr>
          <w:p w14:paraId="6FCCE561"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lastRenderedPageBreak/>
              <w:t xml:space="preserve">What action do you feel might resolve the problem? </w:t>
            </w:r>
          </w:p>
          <w:p w14:paraId="2288ABE8" w14:textId="77777777" w:rsidR="00FC6D07" w:rsidRPr="00FC6D07" w:rsidRDefault="00FC6D07" w:rsidP="00FC6D07">
            <w:pPr>
              <w:jc w:val="both"/>
              <w:rPr>
                <w:rFonts w:asciiTheme="minorHAnsi" w:hAnsiTheme="minorHAnsi" w:cs="Arial"/>
                <w:sz w:val="22"/>
                <w:szCs w:val="22"/>
                <w:lang w:val="en-GB"/>
              </w:rPr>
            </w:pPr>
          </w:p>
          <w:p w14:paraId="7037ABE2" w14:textId="77777777" w:rsidR="00FC6D07" w:rsidRPr="00FC6D07" w:rsidRDefault="00FC6D07" w:rsidP="00FC6D07">
            <w:pPr>
              <w:jc w:val="both"/>
              <w:rPr>
                <w:rFonts w:asciiTheme="minorHAnsi" w:hAnsiTheme="minorHAnsi" w:cs="Arial"/>
                <w:sz w:val="22"/>
                <w:szCs w:val="22"/>
                <w:lang w:val="en-GB"/>
              </w:rPr>
            </w:pPr>
          </w:p>
          <w:p w14:paraId="22C9FDAE" w14:textId="77777777" w:rsidR="00FC6D07" w:rsidRPr="00FC6D07" w:rsidRDefault="00FC6D07" w:rsidP="00FC6D07">
            <w:pPr>
              <w:jc w:val="both"/>
              <w:rPr>
                <w:rFonts w:asciiTheme="minorHAnsi" w:hAnsiTheme="minorHAnsi" w:cs="Arial"/>
                <w:sz w:val="22"/>
                <w:szCs w:val="22"/>
                <w:lang w:val="en-GB"/>
              </w:rPr>
            </w:pPr>
          </w:p>
          <w:p w14:paraId="3A15CA5D" w14:textId="77777777" w:rsidR="00FC6D07" w:rsidRPr="00FC6D07" w:rsidRDefault="00FC6D07" w:rsidP="00FC6D07">
            <w:pPr>
              <w:jc w:val="both"/>
              <w:rPr>
                <w:rFonts w:asciiTheme="minorHAnsi" w:hAnsiTheme="minorHAnsi" w:cs="Arial"/>
                <w:sz w:val="22"/>
                <w:szCs w:val="22"/>
                <w:lang w:val="en-GB"/>
              </w:rPr>
            </w:pPr>
          </w:p>
          <w:p w14:paraId="71011691" w14:textId="77777777" w:rsidR="00FC6D07" w:rsidRPr="00FC6D07" w:rsidRDefault="00FC6D07" w:rsidP="00FC6D07">
            <w:pPr>
              <w:jc w:val="both"/>
              <w:rPr>
                <w:rFonts w:asciiTheme="minorHAnsi" w:hAnsiTheme="minorHAnsi" w:cs="Arial"/>
                <w:sz w:val="22"/>
                <w:szCs w:val="22"/>
                <w:lang w:val="en-GB"/>
              </w:rPr>
            </w:pPr>
          </w:p>
          <w:p w14:paraId="51CBAF23" w14:textId="77777777" w:rsidR="00FC6D07" w:rsidRPr="00FC6D07" w:rsidRDefault="00FC6D07" w:rsidP="00FC6D07">
            <w:pPr>
              <w:jc w:val="both"/>
              <w:rPr>
                <w:rFonts w:asciiTheme="minorHAnsi" w:hAnsiTheme="minorHAnsi" w:cs="Arial"/>
                <w:sz w:val="22"/>
                <w:szCs w:val="22"/>
                <w:lang w:val="en-GB"/>
              </w:rPr>
            </w:pPr>
          </w:p>
          <w:p w14:paraId="0E0AB24D" w14:textId="77777777" w:rsidR="00FC6D07" w:rsidRPr="00FC6D07" w:rsidRDefault="00FC6D07" w:rsidP="00FC6D07">
            <w:pPr>
              <w:jc w:val="both"/>
              <w:rPr>
                <w:rFonts w:asciiTheme="minorHAnsi" w:hAnsiTheme="minorHAnsi" w:cs="Arial"/>
                <w:sz w:val="22"/>
                <w:szCs w:val="22"/>
                <w:lang w:val="en-GB"/>
              </w:rPr>
            </w:pPr>
          </w:p>
          <w:p w14:paraId="4B66EC9E" w14:textId="77777777" w:rsidR="00FC6D07" w:rsidRPr="00FC6D07" w:rsidRDefault="00FC6D07" w:rsidP="00FC6D07">
            <w:pPr>
              <w:jc w:val="both"/>
              <w:rPr>
                <w:rFonts w:asciiTheme="minorHAnsi" w:hAnsiTheme="minorHAnsi" w:cs="Arial"/>
                <w:sz w:val="22"/>
                <w:szCs w:val="22"/>
                <w:lang w:val="en-GB"/>
              </w:rPr>
            </w:pPr>
          </w:p>
          <w:p w14:paraId="46904F87" w14:textId="77777777" w:rsidR="00FC6D07" w:rsidRPr="00FC6D07" w:rsidRDefault="00FC6D07" w:rsidP="00FC6D07">
            <w:pPr>
              <w:jc w:val="both"/>
              <w:rPr>
                <w:rFonts w:asciiTheme="minorHAnsi" w:hAnsiTheme="minorHAnsi" w:cs="Arial"/>
                <w:sz w:val="22"/>
                <w:szCs w:val="22"/>
                <w:lang w:val="en-GB"/>
              </w:rPr>
            </w:pPr>
          </w:p>
          <w:p w14:paraId="2947B7A0" w14:textId="77777777" w:rsidR="00FC6D07" w:rsidRPr="00FC6D07" w:rsidRDefault="00FC6D07" w:rsidP="00FC6D07">
            <w:pPr>
              <w:jc w:val="both"/>
              <w:rPr>
                <w:rFonts w:asciiTheme="minorHAnsi" w:hAnsiTheme="minorHAnsi" w:cs="Arial"/>
                <w:sz w:val="22"/>
                <w:szCs w:val="22"/>
                <w:lang w:val="en-GB"/>
              </w:rPr>
            </w:pPr>
          </w:p>
        </w:tc>
      </w:tr>
      <w:tr w:rsidR="00FC6D07" w:rsidRPr="00FC6D07" w14:paraId="6885E0C3" w14:textId="77777777" w:rsidTr="00FF16BA">
        <w:tc>
          <w:tcPr>
            <w:tcW w:w="9016" w:type="dxa"/>
            <w:gridSpan w:val="3"/>
            <w:tcBorders>
              <w:top w:val="single" w:sz="4" w:space="0" w:color="auto"/>
              <w:left w:val="single" w:sz="4" w:space="0" w:color="auto"/>
              <w:bottom w:val="single" w:sz="4" w:space="0" w:color="auto"/>
              <w:right w:val="single" w:sz="4" w:space="0" w:color="auto"/>
            </w:tcBorders>
            <w:vAlign w:val="center"/>
          </w:tcPr>
          <w:p w14:paraId="4FB0950B"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Are you attaching any paperwork? If so, please give details</w:t>
            </w:r>
          </w:p>
          <w:p w14:paraId="4452B704" w14:textId="77777777" w:rsidR="00FC6D07" w:rsidRPr="00FC6D07" w:rsidRDefault="00FC6D07" w:rsidP="00FC6D07">
            <w:pPr>
              <w:jc w:val="both"/>
              <w:rPr>
                <w:rFonts w:asciiTheme="minorHAnsi" w:hAnsiTheme="minorHAnsi" w:cs="Arial"/>
                <w:sz w:val="22"/>
                <w:szCs w:val="22"/>
                <w:lang w:val="en-GB"/>
              </w:rPr>
            </w:pPr>
          </w:p>
          <w:p w14:paraId="3443DD22" w14:textId="77777777" w:rsidR="00FC6D07" w:rsidRPr="00FC6D07" w:rsidRDefault="00FC6D07" w:rsidP="00FC6D07">
            <w:pPr>
              <w:jc w:val="both"/>
              <w:rPr>
                <w:rFonts w:asciiTheme="minorHAnsi" w:hAnsiTheme="minorHAnsi" w:cs="Arial"/>
                <w:sz w:val="22"/>
                <w:szCs w:val="22"/>
                <w:lang w:val="en-GB"/>
              </w:rPr>
            </w:pPr>
          </w:p>
          <w:p w14:paraId="2A874289" w14:textId="77777777" w:rsidR="00FC6D07" w:rsidRPr="00FC6D07" w:rsidRDefault="00FC6D07" w:rsidP="00FC6D07">
            <w:pPr>
              <w:jc w:val="both"/>
              <w:rPr>
                <w:rFonts w:asciiTheme="minorHAnsi" w:hAnsiTheme="minorHAnsi" w:cs="Arial"/>
                <w:sz w:val="22"/>
                <w:szCs w:val="22"/>
                <w:lang w:val="en-GB"/>
              </w:rPr>
            </w:pPr>
          </w:p>
          <w:p w14:paraId="22104BCD" w14:textId="77777777" w:rsidR="00FC6D07" w:rsidRPr="00FC6D07" w:rsidRDefault="00FC6D07" w:rsidP="00FC6D07">
            <w:pPr>
              <w:jc w:val="both"/>
              <w:rPr>
                <w:rFonts w:asciiTheme="minorHAnsi" w:hAnsiTheme="minorHAnsi" w:cs="Arial"/>
                <w:sz w:val="22"/>
                <w:szCs w:val="22"/>
                <w:lang w:val="en-GB"/>
              </w:rPr>
            </w:pPr>
          </w:p>
          <w:p w14:paraId="6638BCA1" w14:textId="77777777" w:rsidR="00FC6D07" w:rsidRPr="00FC6D07" w:rsidRDefault="00FC6D07" w:rsidP="00FC6D07">
            <w:pPr>
              <w:jc w:val="both"/>
              <w:rPr>
                <w:rFonts w:asciiTheme="minorHAnsi" w:hAnsiTheme="minorHAnsi" w:cs="Arial"/>
                <w:sz w:val="22"/>
                <w:szCs w:val="22"/>
                <w:lang w:val="en-GB"/>
              </w:rPr>
            </w:pPr>
          </w:p>
          <w:p w14:paraId="29A95F6E" w14:textId="77777777" w:rsidR="00FC6D07" w:rsidRPr="00FC6D07" w:rsidRDefault="00FC6D07" w:rsidP="00FC6D07">
            <w:pPr>
              <w:jc w:val="both"/>
              <w:rPr>
                <w:rFonts w:asciiTheme="minorHAnsi" w:hAnsiTheme="minorHAnsi" w:cs="Arial"/>
                <w:sz w:val="22"/>
                <w:szCs w:val="22"/>
                <w:lang w:val="en-GB"/>
              </w:rPr>
            </w:pPr>
          </w:p>
          <w:p w14:paraId="61BECADD" w14:textId="77777777" w:rsidR="00FC6D07" w:rsidRPr="00FC6D07" w:rsidRDefault="00FC6D07" w:rsidP="00FC6D07">
            <w:pPr>
              <w:jc w:val="both"/>
              <w:rPr>
                <w:rFonts w:asciiTheme="minorHAnsi" w:hAnsiTheme="minorHAnsi" w:cs="Arial"/>
                <w:sz w:val="22"/>
                <w:szCs w:val="22"/>
                <w:lang w:val="en-GB"/>
              </w:rPr>
            </w:pPr>
          </w:p>
          <w:p w14:paraId="6F795A32" w14:textId="77777777" w:rsidR="00FC6D07" w:rsidRPr="00FC6D07" w:rsidRDefault="00FC6D07" w:rsidP="00FC6D07">
            <w:pPr>
              <w:jc w:val="both"/>
              <w:rPr>
                <w:rFonts w:asciiTheme="minorHAnsi" w:hAnsiTheme="minorHAnsi" w:cs="Arial"/>
                <w:sz w:val="22"/>
                <w:szCs w:val="22"/>
                <w:lang w:val="en-GB"/>
              </w:rPr>
            </w:pPr>
          </w:p>
          <w:p w14:paraId="1D862F2C" w14:textId="77777777" w:rsidR="00FC6D07" w:rsidRPr="00FC6D07" w:rsidRDefault="00FC6D07" w:rsidP="00FC6D07">
            <w:pPr>
              <w:jc w:val="both"/>
              <w:rPr>
                <w:rFonts w:asciiTheme="minorHAnsi" w:hAnsiTheme="minorHAnsi" w:cs="Arial"/>
                <w:sz w:val="22"/>
                <w:szCs w:val="22"/>
                <w:lang w:val="en-GB"/>
              </w:rPr>
            </w:pPr>
          </w:p>
          <w:p w14:paraId="3FCC59F7" w14:textId="77777777" w:rsidR="00FC6D07" w:rsidRPr="00FC6D07" w:rsidRDefault="00FC6D07" w:rsidP="00FC6D07">
            <w:pPr>
              <w:jc w:val="both"/>
              <w:rPr>
                <w:rFonts w:asciiTheme="minorHAnsi" w:hAnsiTheme="minorHAnsi" w:cs="Arial"/>
                <w:sz w:val="22"/>
                <w:szCs w:val="22"/>
                <w:lang w:val="en-GB"/>
              </w:rPr>
            </w:pPr>
          </w:p>
          <w:p w14:paraId="1DA42E4D" w14:textId="77777777" w:rsidR="00FC6D07" w:rsidRPr="00FC6D07" w:rsidRDefault="00FC6D07" w:rsidP="00FC6D07">
            <w:pPr>
              <w:jc w:val="both"/>
              <w:rPr>
                <w:rFonts w:asciiTheme="minorHAnsi" w:hAnsiTheme="minorHAnsi" w:cs="Arial"/>
                <w:sz w:val="22"/>
                <w:szCs w:val="22"/>
                <w:lang w:val="en-GB"/>
              </w:rPr>
            </w:pPr>
          </w:p>
          <w:p w14:paraId="3E910415" w14:textId="77777777" w:rsidR="00FC6D07" w:rsidRPr="00FC6D07" w:rsidRDefault="00FC6D07" w:rsidP="00FC6D07">
            <w:pPr>
              <w:jc w:val="both"/>
              <w:rPr>
                <w:rFonts w:asciiTheme="minorHAnsi" w:hAnsiTheme="minorHAnsi" w:cs="Arial"/>
                <w:sz w:val="22"/>
                <w:szCs w:val="22"/>
                <w:lang w:val="en-GB"/>
              </w:rPr>
            </w:pPr>
          </w:p>
          <w:p w14:paraId="5C5677BD" w14:textId="77777777" w:rsidR="00FC6D07" w:rsidRPr="00FC6D07" w:rsidRDefault="00FC6D07" w:rsidP="00FC6D07">
            <w:pPr>
              <w:jc w:val="both"/>
              <w:rPr>
                <w:rFonts w:asciiTheme="minorHAnsi" w:hAnsiTheme="minorHAnsi" w:cs="Arial"/>
                <w:sz w:val="22"/>
                <w:szCs w:val="22"/>
                <w:lang w:val="en-GB"/>
              </w:rPr>
            </w:pPr>
          </w:p>
          <w:p w14:paraId="7C3C6CE4" w14:textId="77777777" w:rsidR="00FC6D07" w:rsidRPr="00FC6D07" w:rsidRDefault="00FC6D07" w:rsidP="00FC6D07">
            <w:pPr>
              <w:jc w:val="both"/>
              <w:rPr>
                <w:rFonts w:asciiTheme="minorHAnsi" w:hAnsiTheme="minorHAnsi" w:cs="Arial"/>
                <w:sz w:val="22"/>
                <w:szCs w:val="22"/>
                <w:lang w:val="en-GB"/>
              </w:rPr>
            </w:pPr>
          </w:p>
          <w:p w14:paraId="352A61DD" w14:textId="77777777" w:rsidR="00FC6D07" w:rsidRPr="00FC6D07" w:rsidRDefault="00FC6D07" w:rsidP="00FC6D07">
            <w:pPr>
              <w:jc w:val="both"/>
              <w:rPr>
                <w:rFonts w:asciiTheme="minorHAnsi" w:hAnsiTheme="minorHAnsi" w:cs="Arial"/>
                <w:sz w:val="22"/>
                <w:szCs w:val="22"/>
                <w:lang w:val="en-GB"/>
              </w:rPr>
            </w:pPr>
          </w:p>
          <w:p w14:paraId="35F91881" w14:textId="77777777" w:rsidR="00FC6D07" w:rsidRPr="00FC6D07" w:rsidRDefault="00FC6D07" w:rsidP="00FC6D07">
            <w:pPr>
              <w:jc w:val="both"/>
              <w:rPr>
                <w:rFonts w:asciiTheme="minorHAnsi" w:hAnsiTheme="minorHAnsi" w:cs="Arial"/>
                <w:sz w:val="22"/>
                <w:szCs w:val="22"/>
                <w:lang w:val="en-GB"/>
              </w:rPr>
            </w:pPr>
          </w:p>
          <w:p w14:paraId="302DCFB3" w14:textId="77777777" w:rsidR="00FC6D07" w:rsidRPr="00FC6D07" w:rsidRDefault="00FC6D07" w:rsidP="00FC6D07">
            <w:pPr>
              <w:jc w:val="both"/>
              <w:rPr>
                <w:rFonts w:asciiTheme="minorHAnsi" w:hAnsiTheme="minorHAnsi" w:cs="Arial"/>
                <w:sz w:val="22"/>
                <w:szCs w:val="22"/>
                <w:lang w:val="en-GB"/>
              </w:rPr>
            </w:pPr>
          </w:p>
        </w:tc>
      </w:tr>
      <w:tr w:rsidR="00FC6D07" w:rsidRPr="00FC6D07" w14:paraId="0B3DCD73" w14:textId="77777777" w:rsidTr="00FF16BA">
        <w:tc>
          <w:tcPr>
            <w:tcW w:w="4508" w:type="dxa"/>
            <w:gridSpan w:val="2"/>
            <w:tcBorders>
              <w:top w:val="single" w:sz="4" w:space="0" w:color="auto"/>
              <w:left w:val="single" w:sz="4" w:space="0" w:color="auto"/>
              <w:bottom w:val="single" w:sz="4" w:space="0" w:color="auto"/>
              <w:right w:val="single" w:sz="4" w:space="0" w:color="auto"/>
            </w:tcBorders>
            <w:vAlign w:val="center"/>
            <w:hideMark/>
          </w:tcPr>
          <w:p w14:paraId="730C97C4"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Signature:</w:t>
            </w:r>
          </w:p>
        </w:tc>
        <w:tc>
          <w:tcPr>
            <w:tcW w:w="4508" w:type="dxa"/>
            <w:tcBorders>
              <w:top w:val="single" w:sz="4" w:space="0" w:color="auto"/>
              <w:left w:val="single" w:sz="4" w:space="0" w:color="auto"/>
              <w:bottom w:val="single" w:sz="4" w:space="0" w:color="auto"/>
              <w:right w:val="single" w:sz="4" w:space="0" w:color="auto"/>
            </w:tcBorders>
            <w:vAlign w:val="center"/>
            <w:hideMark/>
          </w:tcPr>
          <w:p w14:paraId="45272EDE"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Date:</w:t>
            </w:r>
          </w:p>
        </w:tc>
      </w:tr>
      <w:tr w:rsidR="00FC6D07" w:rsidRPr="00FC6D07" w14:paraId="455DFF10" w14:textId="77777777" w:rsidTr="00FF16BA">
        <w:tc>
          <w:tcPr>
            <w:tcW w:w="9016" w:type="dxa"/>
            <w:gridSpan w:val="3"/>
            <w:tcBorders>
              <w:top w:val="single" w:sz="4" w:space="0" w:color="auto"/>
              <w:left w:val="single" w:sz="4" w:space="0" w:color="auto"/>
              <w:bottom w:val="single" w:sz="4" w:space="0" w:color="auto"/>
              <w:right w:val="single" w:sz="4" w:space="0" w:color="auto"/>
            </w:tcBorders>
            <w:vAlign w:val="center"/>
          </w:tcPr>
          <w:p w14:paraId="5CFF5D3D"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Contact details:</w:t>
            </w:r>
          </w:p>
          <w:p w14:paraId="4BA8CA4C" w14:textId="77777777" w:rsidR="00FC6D07" w:rsidRPr="00FC6D07" w:rsidRDefault="00FC6D07" w:rsidP="00FC6D07">
            <w:pPr>
              <w:jc w:val="both"/>
              <w:rPr>
                <w:rFonts w:asciiTheme="minorHAnsi" w:hAnsiTheme="minorHAnsi" w:cs="Arial"/>
                <w:sz w:val="22"/>
                <w:szCs w:val="22"/>
                <w:lang w:val="en-GB"/>
              </w:rPr>
            </w:pPr>
          </w:p>
          <w:p w14:paraId="256596FC" w14:textId="77777777" w:rsidR="00FC6D07" w:rsidRPr="00FC6D07" w:rsidRDefault="00FC6D07" w:rsidP="00FC6D07">
            <w:pPr>
              <w:jc w:val="both"/>
              <w:rPr>
                <w:rFonts w:asciiTheme="minorHAnsi" w:hAnsiTheme="minorHAnsi" w:cs="Arial"/>
                <w:sz w:val="22"/>
                <w:szCs w:val="22"/>
                <w:lang w:val="en-GB"/>
              </w:rPr>
            </w:pPr>
          </w:p>
        </w:tc>
      </w:tr>
    </w:tbl>
    <w:p w14:paraId="420EE786" w14:textId="77777777" w:rsidR="00FC6D07" w:rsidRPr="00FC6D07" w:rsidRDefault="00FC6D07" w:rsidP="00FC6D07">
      <w:pPr>
        <w:jc w:val="both"/>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3539"/>
        <w:gridCol w:w="5477"/>
      </w:tblGrid>
      <w:tr w:rsidR="00FC6D07" w:rsidRPr="00FC6D07" w14:paraId="0AE33907" w14:textId="77777777" w:rsidTr="00FF16BA">
        <w:tc>
          <w:tcPr>
            <w:tcW w:w="3539" w:type="dxa"/>
          </w:tcPr>
          <w:p w14:paraId="50D4C9EF"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Date of Meeting:</w:t>
            </w:r>
          </w:p>
        </w:tc>
        <w:tc>
          <w:tcPr>
            <w:tcW w:w="5477" w:type="dxa"/>
          </w:tcPr>
          <w:p w14:paraId="0E53AFE4" w14:textId="77777777" w:rsidR="00FC6D07" w:rsidRPr="00FC6D07" w:rsidRDefault="00FC6D07" w:rsidP="00FC6D07">
            <w:pPr>
              <w:jc w:val="both"/>
              <w:rPr>
                <w:rFonts w:asciiTheme="minorHAnsi" w:hAnsiTheme="minorHAnsi" w:cs="Arial"/>
                <w:sz w:val="22"/>
                <w:szCs w:val="22"/>
                <w:lang w:val="en-GB"/>
              </w:rPr>
            </w:pPr>
          </w:p>
          <w:p w14:paraId="3B8F7E0B" w14:textId="77777777" w:rsidR="00FC6D07" w:rsidRPr="00FC6D07" w:rsidRDefault="00FC6D07" w:rsidP="00FC6D07">
            <w:pPr>
              <w:jc w:val="both"/>
              <w:rPr>
                <w:rFonts w:asciiTheme="minorHAnsi" w:hAnsiTheme="minorHAnsi" w:cs="Arial"/>
                <w:sz w:val="22"/>
                <w:szCs w:val="22"/>
                <w:lang w:val="en-GB"/>
              </w:rPr>
            </w:pPr>
          </w:p>
        </w:tc>
      </w:tr>
      <w:tr w:rsidR="00FC6D07" w:rsidRPr="00FC6D07" w14:paraId="3D499050" w14:textId="77777777" w:rsidTr="00FF16BA">
        <w:tc>
          <w:tcPr>
            <w:tcW w:w="3539" w:type="dxa"/>
          </w:tcPr>
          <w:p w14:paraId="4A0F6A87"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People Present:</w:t>
            </w:r>
          </w:p>
        </w:tc>
        <w:tc>
          <w:tcPr>
            <w:tcW w:w="5477" w:type="dxa"/>
          </w:tcPr>
          <w:p w14:paraId="4C76A498" w14:textId="77777777" w:rsidR="00FC6D07" w:rsidRPr="00FC6D07" w:rsidRDefault="00FC6D07" w:rsidP="00FC6D07">
            <w:pPr>
              <w:jc w:val="both"/>
              <w:rPr>
                <w:rFonts w:asciiTheme="minorHAnsi" w:hAnsiTheme="minorHAnsi" w:cs="Arial"/>
                <w:sz w:val="22"/>
                <w:szCs w:val="22"/>
                <w:lang w:val="en-GB"/>
              </w:rPr>
            </w:pPr>
          </w:p>
          <w:p w14:paraId="7E95361A" w14:textId="77777777" w:rsidR="00FC6D07" w:rsidRPr="00FC6D07" w:rsidRDefault="00FC6D07" w:rsidP="00FC6D07">
            <w:pPr>
              <w:jc w:val="both"/>
              <w:rPr>
                <w:rFonts w:asciiTheme="minorHAnsi" w:hAnsiTheme="minorHAnsi" w:cs="Arial"/>
                <w:sz w:val="22"/>
                <w:szCs w:val="22"/>
                <w:lang w:val="en-GB"/>
              </w:rPr>
            </w:pPr>
          </w:p>
        </w:tc>
      </w:tr>
      <w:tr w:rsidR="00FC6D07" w:rsidRPr="00FC6D07" w14:paraId="753EC0A7" w14:textId="77777777" w:rsidTr="00FF16BA">
        <w:tc>
          <w:tcPr>
            <w:tcW w:w="3539" w:type="dxa"/>
          </w:tcPr>
          <w:p w14:paraId="4A32131F" w14:textId="77777777" w:rsidR="00FC6D07" w:rsidRPr="00FC6D07" w:rsidRDefault="00FC6D07" w:rsidP="00FC6D07">
            <w:pPr>
              <w:jc w:val="both"/>
              <w:rPr>
                <w:rFonts w:asciiTheme="minorHAnsi" w:hAnsiTheme="minorHAnsi" w:cs="Arial"/>
                <w:sz w:val="22"/>
                <w:szCs w:val="22"/>
                <w:lang w:val="en-GB"/>
              </w:rPr>
            </w:pPr>
            <w:r w:rsidRPr="00FC6D07">
              <w:rPr>
                <w:rFonts w:asciiTheme="minorHAnsi" w:hAnsiTheme="minorHAnsi" w:cs="Arial"/>
                <w:sz w:val="22"/>
                <w:szCs w:val="22"/>
                <w:lang w:val="en-GB"/>
              </w:rPr>
              <w:t>Discussion and agreed outcome:</w:t>
            </w:r>
          </w:p>
        </w:tc>
        <w:tc>
          <w:tcPr>
            <w:tcW w:w="5477" w:type="dxa"/>
          </w:tcPr>
          <w:p w14:paraId="7E145FBA" w14:textId="77777777" w:rsidR="00FC6D07" w:rsidRPr="00FC6D07" w:rsidRDefault="00FC6D07" w:rsidP="00FC6D07">
            <w:pPr>
              <w:jc w:val="both"/>
              <w:rPr>
                <w:rFonts w:asciiTheme="minorHAnsi" w:hAnsiTheme="minorHAnsi" w:cs="Arial"/>
                <w:sz w:val="22"/>
                <w:szCs w:val="22"/>
                <w:lang w:val="en-GB"/>
              </w:rPr>
            </w:pPr>
          </w:p>
          <w:p w14:paraId="6EA9701B" w14:textId="77777777" w:rsidR="00FC6D07" w:rsidRPr="00FC6D07" w:rsidRDefault="00FC6D07" w:rsidP="00FC6D07">
            <w:pPr>
              <w:jc w:val="both"/>
              <w:rPr>
                <w:rFonts w:asciiTheme="minorHAnsi" w:hAnsiTheme="minorHAnsi" w:cs="Arial"/>
                <w:sz w:val="22"/>
                <w:szCs w:val="22"/>
                <w:lang w:val="en-GB"/>
              </w:rPr>
            </w:pPr>
          </w:p>
        </w:tc>
      </w:tr>
    </w:tbl>
    <w:p w14:paraId="7018F513" w14:textId="69F6DD90" w:rsidR="00F05690" w:rsidRPr="005F7328" w:rsidRDefault="00F05690" w:rsidP="00FC6D07">
      <w:pPr>
        <w:jc w:val="both"/>
        <w:rPr>
          <w:rFonts w:ascii="Calibri" w:hAnsi="Calibri" w:cs="Arial"/>
          <w:bCs/>
          <w:sz w:val="22"/>
          <w:szCs w:val="22"/>
        </w:rPr>
      </w:pPr>
    </w:p>
    <w:sectPr w:rsidR="00F05690" w:rsidRPr="005F7328" w:rsidSect="0092568A">
      <w:headerReference w:type="even" r:id="rId12"/>
      <w:headerReference w:type="default" r:id="rId13"/>
      <w:footerReference w:type="even" r:id="rId14"/>
      <w:footerReference w:type="default" r:id="rId15"/>
      <w:headerReference w:type="first" r:id="rId16"/>
      <w:footerReference w:type="first" r:id="rId17"/>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E53C" w14:textId="77777777" w:rsidR="003F1DF9" w:rsidRDefault="003F1DF9" w:rsidP="000619F7">
      <w:r>
        <w:separator/>
      </w:r>
    </w:p>
  </w:endnote>
  <w:endnote w:type="continuationSeparator" w:id="0">
    <w:p w14:paraId="7CCF6810" w14:textId="77777777" w:rsidR="003F1DF9" w:rsidRDefault="003F1DF9"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167B" w14:textId="77777777" w:rsidR="003F1DF9" w:rsidRDefault="003F1DF9" w:rsidP="000619F7">
      <w:r>
        <w:separator/>
      </w:r>
    </w:p>
  </w:footnote>
  <w:footnote w:type="continuationSeparator" w:id="0">
    <w:p w14:paraId="1A4C2BD6" w14:textId="77777777" w:rsidR="003F1DF9" w:rsidRDefault="003F1DF9"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75AD6"/>
    <w:multiLevelType w:val="hybridMultilevel"/>
    <w:tmpl w:val="4094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C280F"/>
    <w:multiLevelType w:val="hybridMultilevel"/>
    <w:tmpl w:val="E19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30E82"/>
    <w:multiLevelType w:val="hybridMultilevel"/>
    <w:tmpl w:val="847E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6F5722F1"/>
    <w:multiLevelType w:val="hybridMultilevel"/>
    <w:tmpl w:val="85D6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9"/>
  </w:num>
  <w:num w:numId="2" w16cid:durableId="504824518">
    <w:abstractNumId w:val="1"/>
  </w:num>
  <w:num w:numId="3" w16cid:durableId="1023242147">
    <w:abstractNumId w:val="6"/>
  </w:num>
  <w:num w:numId="4" w16cid:durableId="900823426">
    <w:abstractNumId w:val="2"/>
  </w:num>
  <w:num w:numId="5" w16cid:durableId="1451902143">
    <w:abstractNumId w:val="10"/>
  </w:num>
  <w:num w:numId="6" w16cid:durableId="282617078">
    <w:abstractNumId w:val="4"/>
  </w:num>
  <w:num w:numId="7" w16cid:durableId="443035660">
    <w:abstractNumId w:val="0"/>
  </w:num>
  <w:num w:numId="8" w16cid:durableId="2056153922">
    <w:abstractNumId w:val="3"/>
  </w:num>
  <w:num w:numId="9" w16cid:durableId="1585526496">
    <w:abstractNumId w:val="11"/>
  </w:num>
  <w:num w:numId="10" w16cid:durableId="1944650980">
    <w:abstractNumId w:val="5"/>
  </w:num>
  <w:num w:numId="11" w16cid:durableId="1298295727">
    <w:abstractNumId w:val="7"/>
  </w:num>
  <w:num w:numId="12" w16cid:durableId="485635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2695"/>
    <w:rsid w:val="003855E0"/>
    <w:rsid w:val="003B1DC3"/>
    <w:rsid w:val="003C5B01"/>
    <w:rsid w:val="003F1DF9"/>
    <w:rsid w:val="00427723"/>
    <w:rsid w:val="004460BA"/>
    <w:rsid w:val="0049763A"/>
    <w:rsid w:val="004A619A"/>
    <w:rsid w:val="004F674D"/>
    <w:rsid w:val="00530E27"/>
    <w:rsid w:val="00596623"/>
    <w:rsid w:val="005D534B"/>
    <w:rsid w:val="005E0FDA"/>
    <w:rsid w:val="005F7328"/>
    <w:rsid w:val="00615BCE"/>
    <w:rsid w:val="00637682"/>
    <w:rsid w:val="00651688"/>
    <w:rsid w:val="006B0FC6"/>
    <w:rsid w:val="00720858"/>
    <w:rsid w:val="00725A86"/>
    <w:rsid w:val="00733F2D"/>
    <w:rsid w:val="00735C95"/>
    <w:rsid w:val="00740535"/>
    <w:rsid w:val="00762A84"/>
    <w:rsid w:val="007D4675"/>
    <w:rsid w:val="007F7F81"/>
    <w:rsid w:val="00860327"/>
    <w:rsid w:val="00864375"/>
    <w:rsid w:val="008812F6"/>
    <w:rsid w:val="008A7FAD"/>
    <w:rsid w:val="008C0B75"/>
    <w:rsid w:val="008D61B9"/>
    <w:rsid w:val="0090773E"/>
    <w:rsid w:val="0092033E"/>
    <w:rsid w:val="0092568A"/>
    <w:rsid w:val="0093237A"/>
    <w:rsid w:val="009608C4"/>
    <w:rsid w:val="00983FD5"/>
    <w:rsid w:val="009D639E"/>
    <w:rsid w:val="00A35C6E"/>
    <w:rsid w:val="00A9125F"/>
    <w:rsid w:val="00AC5224"/>
    <w:rsid w:val="00AF0A44"/>
    <w:rsid w:val="00B231F9"/>
    <w:rsid w:val="00B37EB8"/>
    <w:rsid w:val="00B42E06"/>
    <w:rsid w:val="00B71AF6"/>
    <w:rsid w:val="00BA5414"/>
    <w:rsid w:val="00BD72A9"/>
    <w:rsid w:val="00BE0501"/>
    <w:rsid w:val="00BE759E"/>
    <w:rsid w:val="00BF43C0"/>
    <w:rsid w:val="00C63A6C"/>
    <w:rsid w:val="00C74FCE"/>
    <w:rsid w:val="00C750C2"/>
    <w:rsid w:val="00D015D6"/>
    <w:rsid w:val="00D11593"/>
    <w:rsid w:val="00D36C11"/>
    <w:rsid w:val="00D745E8"/>
    <w:rsid w:val="00D9196D"/>
    <w:rsid w:val="00DA0B84"/>
    <w:rsid w:val="00DB43AF"/>
    <w:rsid w:val="00DF11F7"/>
    <w:rsid w:val="00E057E1"/>
    <w:rsid w:val="00E70880"/>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C6D07"/>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character" w:styleId="UnresolvedMention">
    <w:name w:val="Unresolved Mention"/>
    <w:basedOn w:val="DefaultParagraphFont"/>
    <w:rsid w:val="00FC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verley.gov.uk/Services/Council-information/Councillors-and-meetings/Your-councillors-and-elected-representatives/Standards-and-conduct-arrangements-for-councillo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F83B-F8BC-411F-9550-E9B563FAE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33</cp:revision>
  <cp:lastPrinted>2023-07-17T13:59:00Z</cp:lastPrinted>
  <dcterms:created xsi:type="dcterms:W3CDTF">2023-07-17T13:37:00Z</dcterms:created>
  <dcterms:modified xsi:type="dcterms:W3CDTF">2025-10-16T22:24:00Z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